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94FAE4" w14:textId="77777777" w:rsidR="00B366EF" w:rsidRDefault="00B366EF" w:rsidP="00B366EF"/>
    <w:p w14:paraId="1E69F35E" w14:textId="77777777" w:rsidR="00B366EF" w:rsidRDefault="00B366EF" w:rsidP="00B366EF"/>
    <w:p w14:paraId="61AA1E69" w14:textId="77777777" w:rsidR="00B366EF" w:rsidRDefault="00B366EF" w:rsidP="00B366EF">
      <w:pPr>
        <w:pStyle w:val="Tittel"/>
        <w:jc w:val="center"/>
      </w:pPr>
    </w:p>
    <w:p w14:paraId="565D8400" w14:textId="77777777" w:rsidR="00B366EF" w:rsidRDefault="00B366EF" w:rsidP="00B366EF">
      <w:pPr>
        <w:pStyle w:val="Tittel"/>
        <w:jc w:val="center"/>
      </w:pPr>
    </w:p>
    <w:p w14:paraId="5C9DD661" w14:textId="77777777" w:rsidR="00B366EF" w:rsidRDefault="00B366EF" w:rsidP="00B366EF">
      <w:pPr>
        <w:pStyle w:val="Tittel"/>
        <w:jc w:val="center"/>
      </w:pPr>
    </w:p>
    <w:p w14:paraId="2E363409" w14:textId="77777777" w:rsidR="00B366EF" w:rsidRDefault="00B366EF" w:rsidP="00B366EF">
      <w:pPr>
        <w:pStyle w:val="Tittel"/>
        <w:jc w:val="center"/>
      </w:pPr>
    </w:p>
    <w:p w14:paraId="70770D37" w14:textId="77777777" w:rsidR="00B366EF" w:rsidRPr="00A821EE" w:rsidRDefault="0061059E" w:rsidP="00B366EF">
      <w:pPr>
        <w:jc w:val="center"/>
        <w:rPr>
          <w:b/>
          <w:sz w:val="30"/>
          <w:szCs w:val="30"/>
        </w:rPr>
      </w:pPr>
      <w:r w:rsidRPr="00A821EE">
        <w:rPr>
          <w:b/>
          <w:sz w:val="30"/>
          <w:szCs w:val="30"/>
        </w:rPr>
        <w:t>INVITASJON</w:t>
      </w:r>
    </w:p>
    <w:p w14:paraId="2242EFEB" w14:textId="77777777" w:rsidR="00B366EF" w:rsidRPr="00A821EE" w:rsidRDefault="0061059E" w:rsidP="00B366EF">
      <w:pPr>
        <w:jc w:val="center"/>
        <w:rPr>
          <w:b/>
          <w:sz w:val="30"/>
          <w:szCs w:val="30"/>
        </w:rPr>
      </w:pPr>
      <w:r w:rsidRPr="00A821EE">
        <w:rPr>
          <w:b/>
          <w:sz w:val="30"/>
          <w:szCs w:val="30"/>
        </w:rPr>
        <w:t>TIL</w:t>
      </w:r>
    </w:p>
    <w:p w14:paraId="7CFAC470" w14:textId="77777777" w:rsidR="00B366EF" w:rsidRPr="00A821EE" w:rsidRDefault="0061059E" w:rsidP="00B366EF">
      <w:pPr>
        <w:jc w:val="center"/>
        <w:rPr>
          <w:b/>
          <w:sz w:val="30"/>
          <w:szCs w:val="30"/>
        </w:rPr>
      </w:pPr>
      <w:r w:rsidRPr="00A821EE">
        <w:rPr>
          <w:b/>
          <w:sz w:val="30"/>
          <w:szCs w:val="30"/>
        </w:rPr>
        <w:t>ANBUDSKONKURRANSE</w:t>
      </w:r>
    </w:p>
    <w:p w14:paraId="3B4EF420" w14:textId="77777777" w:rsidR="00B366EF" w:rsidRPr="00A821EE" w:rsidRDefault="00B366EF" w:rsidP="00B366EF">
      <w:pPr>
        <w:jc w:val="center"/>
        <w:rPr>
          <w:b/>
          <w:sz w:val="24"/>
          <w:szCs w:val="24"/>
        </w:rPr>
      </w:pPr>
    </w:p>
    <w:p w14:paraId="5EF837C8" w14:textId="77777777" w:rsidR="00B366EF" w:rsidRPr="00A821EE" w:rsidRDefault="0061059E" w:rsidP="00B366EF">
      <w:pPr>
        <w:jc w:val="center"/>
        <w:rPr>
          <w:b/>
          <w:sz w:val="24"/>
          <w:szCs w:val="24"/>
        </w:rPr>
      </w:pPr>
      <w:r w:rsidRPr="00A821EE">
        <w:rPr>
          <w:b/>
          <w:sz w:val="24"/>
          <w:szCs w:val="24"/>
        </w:rPr>
        <w:t>(ÅPEN KONKURRANSE)</w:t>
      </w:r>
    </w:p>
    <w:p w14:paraId="7380CA6C" w14:textId="77777777" w:rsidR="00B366EF" w:rsidRPr="00A821EE" w:rsidRDefault="00B366EF" w:rsidP="00B366EF">
      <w:pPr>
        <w:jc w:val="center"/>
        <w:rPr>
          <w:b/>
          <w:sz w:val="24"/>
          <w:szCs w:val="24"/>
        </w:rPr>
      </w:pPr>
    </w:p>
    <w:p w14:paraId="2EE2781D" w14:textId="77777777" w:rsidR="00B366EF" w:rsidRPr="00A821EE" w:rsidRDefault="00B366EF" w:rsidP="00B366EF">
      <w:pPr>
        <w:jc w:val="center"/>
        <w:rPr>
          <w:b/>
          <w:sz w:val="24"/>
          <w:szCs w:val="24"/>
        </w:rPr>
      </w:pPr>
    </w:p>
    <w:p w14:paraId="4126B326" w14:textId="77777777" w:rsidR="00B366EF" w:rsidRPr="00A821EE" w:rsidRDefault="00B366EF" w:rsidP="00B366EF">
      <w:pPr>
        <w:jc w:val="center"/>
        <w:rPr>
          <w:b/>
          <w:sz w:val="24"/>
          <w:szCs w:val="24"/>
        </w:rPr>
      </w:pPr>
    </w:p>
    <w:p w14:paraId="04B37EA4" w14:textId="77777777" w:rsidR="00B366EF" w:rsidRPr="00A821EE" w:rsidRDefault="00B366EF" w:rsidP="00B366EF">
      <w:pPr>
        <w:jc w:val="center"/>
        <w:rPr>
          <w:b/>
          <w:sz w:val="24"/>
          <w:szCs w:val="24"/>
        </w:rPr>
      </w:pPr>
    </w:p>
    <w:p w14:paraId="750E1824" w14:textId="77777777" w:rsidR="00B366EF" w:rsidRPr="00A821EE" w:rsidRDefault="00B366EF" w:rsidP="00B366EF">
      <w:pPr>
        <w:jc w:val="center"/>
        <w:rPr>
          <w:b/>
          <w:sz w:val="24"/>
          <w:szCs w:val="24"/>
        </w:rPr>
      </w:pPr>
    </w:p>
    <w:p w14:paraId="38C1109E" w14:textId="77777777" w:rsidR="00833E7E" w:rsidRPr="00833E7E" w:rsidRDefault="0061059E" w:rsidP="00833E7E">
      <w:pPr>
        <w:jc w:val="center"/>
        <w:rPr>
          <w:b/>
          <w:szCs w:val="21"/>
        </w:rPr>
      </w:pPr>
      <w:r w:rsidRPr="00833E7E">
        <w:rPr>
          <w:b/>
          <w:bCs/>
          <w:szCs w:val="21"/>
        </w:rPr>
        <w:t>Prosjekt 1254803 utvendig restaurering av Stiftsgården</w:t>
      </w:r>
      <w:r w:rsidRPr="00833E7E">
        <w:rPr>
          <w:b/>
          <w:szCs w:val="21"/>
        </w:rPr>
        <w:t> </w:t>
      </w:r>
    </w:p>
    <w:p w14:paraId="61A75AD5" w14:textId="77777777" w:rsidR="00833E7E" w:rsidRPr="00833E7E" w:rsidRDefault="0061059E" w:rsidP="00833E7E">
      <w:pPr>
        <w:jc w:val="center"/>
        <w:rPr>
          <w:b/>
          <w:szCs w:val="21"/>
        </w:rPr>
      </w:pPr>
      <w:r w:rsidRPr="00833E7E">
        <w:rPr>
          <w:b/>
          <w:bCs/>
          <w:szCs w:val="21"/>
        </w:rPr>
        <w:t>Prosjektering H001</w:t>
      </w:r>
      <w:r w:rsidRPr="00833E7E">
        <w:rPr>
          <w:b/>
          <w:szCs w:val="21"/>
        </w:rPr>
        <w:t> </w:t>
      </w:r>
    </w:p>
    <w:p w14:paraId="6C548A9F" w14:textId="77777777" w:rsidR="00B366EF" w:rsidRPr="00A821EE" w:rsidRDefault="00B366EF" w:rsidP="00B366EF">
      <w:pPr>
        <w:jc w:val="center"/>
        <w:rPr>
          <w:b/>
          <w:szCs w:val="21"/>
        </w:rPr>
      </w:pPr>
    </w:p>
    <w:p w14:paraId="0256EF86" w14:textId="77777777" w:rsidR="00B366EF" w:rsidRPr="00A821EE" w:rsidRDefault="00B366EF" w:rsidP="00B366EF">
      <w:pPr>
        <w:jc w:val="center"/>
        <w:rPr>
          <w:b/>
        </w:rPr>
      </w:pPr>
    </w:p>
    <w:p w14:paraId="5C2FA199" w14:textId="77777777" w:rsidR="00B366EF" w:rsidRPr="009B7665" w:rsidRDefault="00B366EF" w:rsidP="00B366EF">
      <w:pPr>
        <w:jc w:val="center"/>
        <w:rPr>
          <w:b/>
        </w:rPr>
      </w:pPr>
    </w:p>
    <w:p w14:paraId="2A575416" w14:textId="77777777" w:rsidR="00B366EF" w:rsidRDefault="00B366EF" w:rsidP="00B366EF"/>
    <w:p w14:paraId="734190E1" w14:textId="77777777" w:rsidR="00B366EF" w:rsidRDefault="0061059E" w:rsidP="00B366EF">
      <w:pPr>
        <w:spacing w:after="160" w:line="259" w:lineRule="auto"/>
      </w:pPr>
      <w:r>
        <w:br w:type="page"/>
      </w:r>
    </w:p>
    <w:sdt>
      <w:sdtPr>
        <w:rPr>
          <w:rFonts w:asciiTheme="minorHAnsi" w:eastAsiaTheme="minorEastAsia" w:hAnsiTheme="minorHAnsi" w:cstheme="minorBidi"/>
          <w:b w:val="0"/>
          <w:bCs w:val="0"/>
          <w:color w:val="auto"/>
          <w:sz w:val="21"/>
          <w:szCs w:val="21"/>
          <w:lang w:eastAsia="en-US"/>
        </w:rPr>
        <w:id w:val="-690919094"/>
        <w:docPartObj>
          <w:docPartGallery w:val="Table of Contents"/>
          <w:docPartUnique/>
        </w:docPartObj>
      </w:sdtPr>
      <w:sdtEndPr/>
      <w:sdtContent>
        <w:p w14:paraId="355FED1E" w14:textId="77777777" w:rsidR="00B366EF" w:rsidRDefault="0061059E" w:rsidP="00B366EF">
          <w:pPr>
            <w:pStyle w:val="Overskriftforinnholdsfortegnelse"/>
          </w:pPr>
          <w:r>
            <w:t>Innhold</w:t>
          </w:r>
        </w:p>
        <w:p w14:paraId="3C186899" w14:textId="77777777" w:rsidR="00EE0E3E" w:rsidRDefault="0061059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r>
            <w:fldChar w:fldCharType="begin"/>
          </w:r>
          <w:r>
            <w:instrText>TOC \o "1-3" \z \u \h</w:instrText>
          </w:r>
          <w:r>
            <w:fldChar w:fldCharType="separate"/>
          </w:r>
          <w:hyperlink w:anchor="_Toc230166661" w:history="1">
            <w:r w:rsidR="00EE0E3E" w:rsidRPr="00745BA3">
              <w:rPr>
                <w:rStyle w:val="Hyperkobling"/>
              </w:rPr>
              <w:t>1.</w:t>
            </w:r>
            <w:r w:rsidR="00EE0E3E">
              <w:rPr>
                <w:rFonts w:asciiTheme="minorHAnsi" w:eastAsiaTheme="minorEastAsia" w:hAnsiTheme="minorHAnsi" w:cstheme="minorBidi"/>
                <w:bCs w:val="0"/>
                <w:kern w:val="2"/>
                <w:sz w:val="24"/>
                <w14:ligatures w14:val="standardContextual"/>
              </w:rPr>
              <w:tab/>
            </w:r>
            <w:r w:rsidR="00EE0E3E" w:rsidRPr="00745BA3">
              <w:rPr>
                <w:rStyle w:val="Hyperkobling"/>
              </w:rPr>
              <w:t>Generelt om oppdraget</w:t>
            </w:r>
            <w:r w:rsidR="00EE0E3E">
              <w:rPr>
                <w:webHidden/>
              </w:rPr>
              <w:tab/>
            </w:r>
            <w:r w:rsidR="00EE0E3E">
              <w:rPr>
                <w:webHidden/>
              </w:rPr>
              <w:fldChar w:fldCharType="begin"/>
            </w:r>
            <w:r w:rsidR="00EE0E3E">
              <w:rPr>
                <w:webHidden/>
              </w:rPr>
              <w:instrText xml:space="preserve"> PAGEREF _Toc230166661 \h </w:instrText>
            </w:r>
            <w:r w:rsidR="00EE0E3E">
              <w:rPr>
                <w:webHidden/>
              </w:rPr>
            </w:r>
            <w:r w:rsidR="00EE0E3E">
              <w:rPr>
                <w:webHidden/>
              </w:rPr>
              <w:fldChar w:fldCharType="separate"/>
            </w:r>
            <w:r w:rsidR="00EE0E3E">
              <w:rPr>
                <w:webHidden/>
              </w:rPr>
              <w:t>3</w:t>
            </w:r>
            <w:r w:rsidR="00EE0E3E">
              <w:rPr>
                <w:webHidden/>
              </w:rPr>
              <w:fldChar w:fldCharType="end"/>
            </w:r>
          </w:hyperlink>
        </w:p>
        <w:p w14:paraId="0F71811D"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62" w:history="1">
            <w:r w:rsidRPr="00745BA3">
              <w:rPr>
                <w:rStyle w:val="Hyperkobling"/>
                <w:noProof/>
              </w:rPr>
              <w:t>1.1.</w:t>
            </w:r>
            <w:r>
              <w:rPr>
                <w:rFonts w:asciiTheme="minorHAnsi" w:eastAsiaTheme="minorEastAsia" w:hAnsiTheme="minorHAnsi" w:cstheme="minorBidi"/>
                <w:noProof/>
                <w:kern w:val="2"/>
                <w:sz w:val="24"/>
                <w14:ligatures w14:val="standardContextual"/>
              </w:rPr>
              <w:tab/>
            </w:r>
            <w:r w:rsidRPr="00745BA3">
              <w:rPr>
                <w:rStyle w:val="Hyperkobling"/>
                <w:noProof/>
              </w:rPr>
              <w:t>Invitasjon og orientering</w:t>
            </w:r>
            <w:r>
              <w:rPr>
                <w:noProof/>
                <w:webHidden/>
              </w:rPr>
              <w:tab/>
            </w:r>
            <w:r>
              <w:rPr>
                <w:noProof/>
                <w:webHidden/>
              </w:rPr>
              <w:fldChar w:fldCharType="begin"/>
            </w:r>
            <w:r>
              <w:rPr>
                <w:noProof/>
                <w:webHidden/>
              </w:rPr>
              <w:instrText xml:space="preserve"> PAGEREF _Toc230166662 \h </w:instrText>
            </w:r>
            <w:r>
              <w:rPr>
                <w:noProof/>
                <w:webHidden/>
              </w:rPr>
            </w:r>
            <w:r>
              <w:rPr>
                <w:noProof/>
                <w:webHidden/>
              </w:rPr>
              <w:fldChar w:fldCharType="separate"/>
            </w:r>
            <w:r>
              <w:rPr>
                <w:noProof/>
                <w:webHidden/>
              </w:rPr>
              <w:t>3</w:t>
            </w:r>
            <w:r>
              <w:rPr>
                <w:noProof/>
                <w:webHidden/>
              </w:rPr>
              <w:fldChar w:fldCharType="end"/>
            </w:r>
          </w:hyperlink>
        </w:p>
        <w:p w14:paraId="1072EC9C"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63" w:history="1">
            <w:r w:rsidRPr="00745BA3">
              <w:rPr>
                <w:rStyle w:val="Hyperkobling"/>
                <w:noProof/>
              </w:rPr>
              <w:t>1.2.</w:t>
            </w:r>
            <w:r>
              <w:rPr>
                <w:rFonts w:asciiTheme="minorHAnsi" w:eastAsiaTheme="minorEastAsia" w:hAnsiTheme="minorHAnsi" w:cstheme="minorBidi"/>
                <w:noProof/>
                <w:kern w:val="2"/>
                <w:sz w:val="24"/>
                <w14:ligatures w14:val="standardContextual"/>
              </w:rPr>
              <w:tab/>
            </w:r>
            <w:r w:rsidRPr="00745BA3">
              <w:rPr>
                <w:rStyle w:val="Hyperkobling"/>
                <w:noProof/>
              </w:rPr>
              <w:t>Kunngjøring</w:t>
            </w:r>
            <w:r>
              <w:rPr>
                <w:noProof/>
                <w:webHidden/>
              </w:rPr>
              <w:tab/>
            </w:r>
            <w:r>
              <w:rPr>
                <w:noProof/>
                <w:webHidden/>
              </w:rPr>
              <w:fldChar w:fldCharType="begin"/>
            </w:r>
            <w:r>
              <w:rPr>
                <w:noProof/>
                <w:webHidden/>
              </w:rPr>
              <w:instrText xml:space="preserve"> PAGEREF _Toc230166663 \h </w:instrText>
            </w:r>
            <w:r>
              <w:rPr>
                <w:noProof/>
                <w:webHidden/>
              </w:rPr>
            </w:r>
            <w:r>
              <w:rPr>
                <w:noProof/>
                <w:webHidden/>
              </w:rPr>
              <w:fldChar w:fldCharType="separate"/>
            </w:r>
            <w:r>
              <w:rPr>
                <w:noProof/>
                <w:webHidden/>
              </w:rPr>
              <w:t>4</w:t>
            </w:r>
            <w:r>
              <w:rPr>
                <w:noProof/>
                <w:webHidden/>
              </w:rPr>
              <w:fldChar w:fldCharType="end"/>
            </w:r>
          </w:hyperlink>
        </w:p>
        <w:p w14:paraId="23EBE38E"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64" w:history="1">
            <w:r w:rsidRPr="00745BA3">
              <w:rPr>
                <w:rStyle w:val="Hyperkobling"/>
                <w:noProof/>
              </w:rPr>
              <w:t>1.3.</w:t>
            </w:r>
            <w:r>
              <w:rPr>
                <w:rFonts w:asciiTheme="minorHAnsi" w:eastAsiaTheme="minorEastAsia" w:hAnsiTheme="minorHAnsi" w:cstheme="minorBidi"/>
                <w:noProof/>
                <w:kern w:val="2"/>
                <w:sz w:val="24"/>
                <w14:ligatures w14:val="standardContextual"/>
              </w:rPr>
              <w:tab/>
            </w:r>
            <w:r w:rsidRPr="00745BA3">
              <w:rPr>
                <w:rStyle w:val="Hyperkobling"/>
                <w:noProof/>
              </w:rPr>
              <w:t>Poster som ikke er prissatt og åpenbare feil</w:t>
            </w:r>
            <w:r>
              <w:rPr>
                <w:noProof/>
                <w:webHidden/>
              </w:rPr>
              <w:tab/>
            </w:r>
            <w:r>
              <w:rPr>
                <w:noProof/>
                <w:webHidden/>
              </w:rPr>
              <w:fldChar w:fldCharType="begin"/>
            </w:r>
            <w:r>
              <w:rPr>
                <w:noProof/>
                <w:webHidden/>
              </w:rPr>
              <w:instrText xml:space="preserve"> PAGEREF _Toc230166664 \h </w:instrText>
            </w:r>
            <w:r>
              <w:rPr>
                <w:noProof/>
                <w:webHidden/>
              </w:rPr>
            </w:r>
            <w:r>
              <w:rPr>
                <w:noProof/>
                <w:webHidden/>
              </w:rPr>
              <w:fldChar w:fldCharType="separate"/>
            </w:r>
            <w:r>
              <w:rPr>
                <w:noProof/>
                <w:webHidden/>
              </w:rPr>
              <w:t>4</w:t>
            </w:r>
            <w:r>
              <w:rPr>
                <w:noProof/>
                <w:webHidden/>
              </w:rPr>
              <w:fldChar w:fldCharType="end"/>
            </w:r>
          </w:hyperlink>
        </w:p>
        <w:p w14:paraId="2B8591FC"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65" w:history="1">
            <w:r w:rsidRPr="00745BA3">
              <w:rPr>
                <w:rStyle w:val="Hyperkobling"/>
                <w:noProof/>
              </w:rPr>
              <w:t>1.4.</w:t>
            </w:r>
            <w:r>
              <w:rPr>
                <w:rFonts w:asciiTheme="minorHAnsi" w:eastAsiaTheme="minorEastAsia" w:hAnsiTheme="minorHAnsi" w:cstheme="minorBidi"/>
                <w:noProof/>
                <w:kern w:val="2"/>
                <w:sz w:val="24"/>
                <w14:ligatures w14:val="standardContextual"/>
              </w:rPr>
              <w:tab/>
            </w:r>
            <w:r w:rsidRPr="00745BA3">
              <w:rPr>
                <w:rStyle w:val="Hyperkobling"/>
                <w:noProof/>
              </w:rPr>
              <w:t>Kontraktsbestemmelser</w:t>
            </w:r>
            <w:r>
              <w:rPr>
                <w:noProof/>
                <w:webHidden/>
              </w:rPr>
              <w:tab/>
            </w:r>
            <w:r>
              <w:rPr>
                <w:noProof/>
                <w:webHidden/>
              </w:rPr>
              <w:fldChar w:fldCharType="begin"/>
            </w:r>
            <w:r>
              <w:rPr>
                <w:noProof/>
                <w:webHidden/>
              </w:rPr>
              <w:instrText xml:space="preserve"> PAGEREF _Toc230166665 \h </w:instrText>
            </w:r>
            <w:r>
              <w:rPr>
                <w:noProof/>
                <w:webHidden/>
              </w:rPr>
            </w:r>
            <w:r>
              <w:rPr>
                <w:noProof/>
                <w:webHidden/>
              </w:rPr>
              <w:fldChar w:fldCharType="separate"/>
            </w:r>
            <w:r>
              <w:rPr>
                <w:noProof/>
                <w:webHidden/>
              </w:rPr>
              <w:t>4</w:t>
            </w:r>
            <w:r>
              <w:rPr>
                <w:noProof/>
                <w:webHidden/>
              </w:rPr>
              <w:fldChar w:fldCharType="end"/>
            </w:r>
          </w:hyperlink>
        </w:p>
        <w:p w14:paraId="3E3E2A64"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66" w:history="1">
            <w:r w:rsidRPr="00745BA3">
              <w:rPr>
                <w:rStyle w:val="Hyperkobling"/>
                <w:noProof/>
              </w:rPr>
              <w:t>1.5.</w:t>
            </w:r>
            <w:r>
              <w:rPr>
                <w:rFonts w:asciiTheme="minorHAnsi" w:eastAsiaTheme="minorEastAsia" w:hAnsiTheme="minorHAnsi" w:cstheme="minorBidi"/>
                <w:noProof/>
                <w:kern w:val="2"/>
                <w:sz w:val="24"/>
                <w14:ligatures w14:val="standardContextual"/>
              </w:rPr>
              <w:tab/>
            </w:r>
            <w:r w:rsidRPr="00745BA3">
              <w:rPr>
                <w:rStyle w:val="Hyperkobling"/>
                <w:noProof/>
              </w:rPr>
              <w:t>Informasjonsmøte/Tilbudsbefaring</w:t>
            </w:r>
            <w:r>
              <w:rPr>
                <w:noProof/>
                <w:webHidden/>
              </w:rPr>
              <w:tab/>
            </w:r>
            <w:r>
              <w:rPr>
                <w:noProof/>
                <w:webHidden/>
              </w:rPr>
              <w:fldChar w:fldCharType="begin"/>
            </w:r>
            <w:r>
              <w:rPr>
                <w:noProof/>
                <w:webHidden/>
              </w:rPr>
              <w:instrText xml:space="preserve"> PAGEREF _Toc230166666 \h </w:instrText>
            </w:r>
            <w:r>
              <w:rPr>
                <w:noProof/>
                <w:webHidden/>
              </w:rPr>
            </w:r>
            <w:r>
              <w:rPr>
                <w:noProof/>
                <w:webHidden/>
              </w:rPr>
              <w:fldChar w:fldCharType="separate"/>
            </w:r>
            <w:r>
              <w:rPr>
                <w:noProof/>
                <w:webHidden/>
              </w:rPr>
              <w:t>4</w:t>
            </w:r>
            <w:r>
              <w:rPr>
                <w:noProof/>
                <w:webHidden/>
              </w:rPr>
              <w:fldChar w:fldCharType="end"/>
            </w:r>
          </w:hyperlink>
        </w:p>
        <w:p w14:paraId="71ED20DB"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67" w:history="1">
            <w:r w:rsidRPr="00745BA3">
              <w:rPr>
                <w:rStyle w:val="Hyperkobling"/>
                <w:noProof/>
              </w:rPr>
              <w:t>1.6.</w:t>
            </w:r>
            <w:r>
              <w:rPr>
                <w:rFonts w:asciiTheme="minorHAnsi" w:eastAsiaTheme="minorEastAsia" w:hAnsiTheme="minorHAnsi" w:cstheme="minorBidi"/>
                <w:noProof/>
                <w:kern w:val="2"/>
                <w:sz w:val="24"/>
                <w14:ligatures w14:val="standardContextual"/>
              </w:rPr>
              <w:tab/>
            </w:r>
            <w:r w:rsidRPr="00745BA3">
              <w:rPr>
                <w:rStyle w:val="Hyperkobling"/>
                <w:noProof/>
              </w:rPr>
              <w:t>Tilleggsopplysninger/Rettelser av konkurransegrunnlaget</w:t>
            </w:r>
            <w:r>
              <w:rPr>
                <w:noProof/>
                <w:webHidden/>
              </w:rPr>
              <w:tab/>
            </w:r>
            <w:r>
              <w:rPr>
                <w:noProof/>
                <w:webHidden/>
              </w:rPr>
              <w:fldChar w:fldCharType="begin"/>
            </w:r>
            <w:r>
              <w:rPr>
                <w:noProof/>
                <w:webHidden/>
              </w:rPr>
              <w:instrText xml:space="preserve"> PAGEREF _Toc230166667 \h </w:instrText>
            </w:r>
            <w:r>
              <w:rPr>
                <w:noProof/>
                <w:webHidden/>
              </w:rPr>
            </w:r>
            <w:r>
              <w:rPr>
                <w:noProof/>
                <w:webHidden/>
              </w:rPr>
              <w:fldChar w:fldCharType="separate"/>
            </w:r>
            <w:r>
              <w:rPr>
                <w:noProof/>
                <w:webHidden/>
              </w:rPr>
              <w:t>4</w:t>
            </w:r>
            <w:r>
              <w:rPr>
                <w:noProof/>
                <w:webHidden/>
              </w:rPr>
              <w:fldChar w:fldCharType="end"/>
            </w:r>
          </w:hyperlink>
        </w:p>
        <w:p w14:paraId="31126C4B" w14:textId="77777777" w:rsidR="00EE0E3E" w:rsidRDefault="00EE0E3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166668" w:history="1">
            <w:r w:rsidRPr="00745BA3">
              <w:rPr>
                <w:rStyle w:val="Hyperkobling"/>
              </w:rPr>
              <w:t>2.</w:t>
            </w:r>
            <w:r>
              <w:rPr>
                <w:rFonts w:asciiTheme="minorHAnsi" w:eastAsiaTheme="minorEastAsia" w:hAnsiTheme="minorHAnsi" w:cstheme="minorBidi"/>
                <w:bCs w:val="0"/>
                <w:kern w:val="2"/>
                <w:sz w:val="24"/>
                <w14:ligatures w14:val="standardContextual"/>
              </w:rPr>
              <w:tab/>
            </w:r>
            <w:r w:rsidRPr="00745BA3">
              <w:rPr>
                <w:rStyle w:val="Hyperkobling"/>
              </w:rPr>
              <w:t xml:space="preserve">Orientering om prosjektet og </w:t>
            </w:r>
            <w:r w:rsidRPr="00745BA3">
              <w:rPr>
                <w:rStyle w:val="Hyperkobling"/>
                <w:iCs/>
              </w:rPr>
              <w:t>oppdraget</w:t>
            </w:r>
            <w:r>
              <w:rPr>
                <w:webHidden/>
              </w:rPr>
              <w:tab/>
            </w:r>
            <w:r>
              <w:rPr>
                <w:webHidden/>
              </w:rPr>
              <w:fldChar w:fldCharType="begin"/>
            </w:r>
            <w:r>
              <w:rPr>
                <w:webHidden/>
              </w:rPr>
              <w:instrText xml:space="preserve"> PAGEREF _Toc230166668 \h </w:instrText>
            </w:r>
            <w:r>
              <w:rPr>
                <w:webHidden/>
              </w:rPr>
            </w:r>
            <w:r>
              <w:rPr>
                <w:webHidden/>
              </w:rPr>
              <w:fldChar w:fldCharType="separate"/>
            </w:r>
            <w:r>
              <w:rPr>
                <w:webHidden/>
              </w:rPr>
              <w:t>5</w:t>
            </w:r>
            <w:r>
              <w:rPr>
                <w:webHidden/>
              </w:rPr>
              <w:fldChar w:fldCharType="end"/>
            </w:r>
          </w:hyperlink>
        </w:p>
        <w:p w14:paraId="2AD1411B"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69" w:history="1">
            <w:r w:rsidRPr="00745BA3">
              <w:rPr>
                <w:rStyle w:val="Hyperkobling"/>
                <w:noProof/>
              </w:rPr>
              <w:t>2.1</w:t>
            </w:r>
            <w:r>
              <w:rPr>
                <w:rFonts w:asciiTheme="minorHAnsi" w:eastAsiaTheme="minorEastAsia" w:hAnsiTheme="minorHAnsi" w:cstheme="minorBidi"/>
                <w:noProof/>
                <w:kern w:val="2"/>
                <w:sz w:val="24"/>
                <w14:ligatures w14:val="standardContextual"/>
              </w:rPr>
              <w:tab/>
            </w:r>
            <w:r w:rsidRPr="00745BA3">
              <w:rPr>
                <w:rStyle w:val="Hyperkobling"/>
                <w:noProof/>
              </w:rPr>
              <w:t>Generelt</w:t>
            </w:r>
            <w:r>
              <w:rPr>
                <w:noProof/>
                <w:webHidden/>
              </w:rPr>
              <w:tab/>
            </w:r>
            <w:r>
              <w:rPr>
                <w:noProof/>
                <w:webHidden/>
              </w:rPr>
              <w:fldChar w:fldCharType="begin"/>
            </w:r>
            <w:r>
              <w:rPr>
                <w:noProof/>
                <w:webHidden/>
              </w:rPr>
              <w:instrText xml:space="preserve"> PAGEREF _Toc230166669 \h </w:instrText>
            </w:r>
            <w:r>
              <w:rPr>
                <w:noProof/>
                <w:webHidden/>
              </w:rPr>
            </w:r>
            <w:r>
              <w:rPr>
                <w:noProof/>
                <w:webHidden/>
              </w:rPr>
              <w:fldChar w:fldCharType="separate"/>
            </w:r>
            <w:r>
              <w:rPr>
                <w:noProof/>
                <w:webHidden/>
              </w:rPr>
              <w:t>5</w:t>
            </w:r>
            <w:r>
              <w:rPr>
                <w:noProof/>
                <w:webHidden/>
              </w:rPr>
              <w:fldChar w:fldCharType="end"/>
            </w:r>
          </w:hyperlink>
        </w:p>
        <w:p w14:paraId="38BB63B4"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0" w:history="1">
            <w:r w:rsidRPr="00745BA3">
              <w:rPr>
                <w:rStyle w:val="Hyperkobling"/>
                <w:noProof/>
              </w:rPr>
              <w:t>2.2</w:t>
            </w:r>
            <w:r>
              <w:rPr>
                <w:rFonts w:asciiTheme="minorHAnsi" w:eastAsiaTheme="minorEastAsia" w:hAnsiTheme="minorHAnsi" w:cstheme="minorBidi"/>
                <w:noProof/>
                <w:kern w:val="2"/>
                <w:sz w:val="24"/>
                <w14:ligatures w14:val="standardContextual"/>
              </w:rPr>
              <w:tab/>
            </w:r>
            <w:r w:rsidRPr="00745BA3">
              <w:rPr>
                <w:rStyle w:val="Hyperkobling"/>
                <w:noProof/>
              </w:rPr>
              <w:t>Organisering av prosjekteringsgruppen</w:t>
            </w:r>
            <w:r>
              <w:rPr>
                <w:noProof/>
                <w:webHidden/>
              </w:rPr>
              <w:tab/>
            </w:r>
            <w:r>
              <w:rPr>
                <w:noProof/>
                <w:webHidden/>
              </w:rPr>
              <w:fldChar w:fldCharType="begin"/>
            </w:r>
            <w:r>
              <w:rPr>
                <w:noProof/>
                <w:webHidden/>
              </w:rPr>
              <w:instrText xml:space="preserve"> PAGEREF _Toc230166670 \h </w:instrText>
            </w:r>
            <w:r>
              <w:rPr>
                <w:noProof/>
                <w:webHidden/>
              </w:rPr>
            </w:r>
            <w:r>
              <w:rPr>
                <w:noProof/>
                <w:webHidden/>
              </w:rPr>
              <w:fldChar w:fldCharType="separate"/>
            </w:r>
            <w:r>
              <w:rPr>
                <w:noProof/>
                <w:webHidden/>
              </w:rPr>
              <w:t>6</w:t>
            </w:r>
            <w:r>
              <w:rPr>
                <w:noProof/>
                <w:webHidden/>
              </w:rPr>
              <w:fldChar w:fldCharType="end"/>
            </w:r>
          </w:hyperlink>
        </w:p>
        <w:p w14:paraId="07ECC164"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1" w:history="1">
            <w:r w:rsidRPr="00745BA3">
              <w:rPr>
                <w:rStyle w:val="Hyperkobling"/>
                <w:noProof/>
              </w:rPr>
              <w:t>2.3</w:t>
            </w:r>
            <w:r>
              <w:rPr>
                <w:rFonts w:asciiTheme="minorHAnsi" w:eastAsiaTheme="minorEastAsia" w:hAnsiTheme="minorHAnsi" w:cstheme="minorBidi"/>
                <w:noProof/>
                <w:kern w:val="2"/>
                <w:sz w:val="24"/>
                <w14:ligatures w14:val="standardContextual"/>
              </w:rPr>
              <w:tab/>
            </w:r>
            <w:r w:rsidRPr="00745BA3">
              <w:rPr>
                <w:rStyle w:val="Hyperkobling"/>
                <w:noProof/>
              </w:rPr>
              <w:t>SHA-koordinator</w:t>
            </w:r>
            <w:r>
              <w:rPr>
                <w:noProof/>
                <w:webHidden/>
              </w:rPr>
              <w:tab/>
            </w:r>
            <w:r>
              <w:rPr>
                <w:noProof/>
                <w:webHidden/>
              </w:rPr>
              <w:fldChar w:fldCharType="begin"/>
            </w:r>
            <w:r>
              <w:rPr>
                <w:noProof/>
                <w:webHidden/>
              </w:rPr>
              <w:instrText xml:space="preserve"> PAGEREF _Toc230166671 \h </w:instrText>
            </w:r>
            <w:r>
              <w:rPr>
                <w:noProof/>
                <w:webHidden/>
              </w:rPr>
            </w:r>
            <w:r>
              <w:rPr>
                <w:noProof/>
                <w:webHidden/>
              </w:rPr>
              <w:fldChar w:fldCharType="separate"/>
            </w:r>
            <w:r>
              <w:rPr>
                <w:noProof/>
                <w:webHidden/>
              </w:rPr>
              <w:t>6</w:t>
            </w:r>
            <w:r>
              <w:rPr>
                <w:noProof/>
                <w:webHidden/>
              </w:rPr>
              <w:fldChar w:fldCharType="end"/>
            </w:r>
          </w:hyperlink>
        </w:p>
        <w:p w14:paraId="20C3DA5E"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2" w:history="1">
            <w:r w:rsidRPr="00745BA3">
              <w:rPr>
                <w:rStyle w:val="Hyperkobling"/>
                <w:noProof/>
              </w:rPr>
              <w:t>2.4</w:t>
            </w:r>
            <w:r>
              <w:rPr>
                <w:rFonts w:asciiTheme="minorHAnsi" w:eastAsiaTheme="minorEastAsia" w:hAnsiTheme="minorHAnsi" w:cstheme="minorBidi"/>
                <w:noProof/>
                <w:kern w:val="2"/>
                <w:sz w:val="24"/>
                <w14:ligatures w14:val="standardContextual"/>
              </w:rPr>
              <w:tab/>
            </w:r>
            <w:r w:rsidRPr="00745BA3">
              <w:rPr>
                <w:rStyle w:val="Hyperkobling"/>
                <w:noProof/>
              </w:rPr>
              <w:t>Prosjektleder prosjektering (PLP)</w:t>
            </w:r>
            <w:r>
              <w:rPr>
                <w:noProof/>
                <w:webHidden/>
              </w:rPr>
              <w:tab/>
            </w:r>
            <w:r>
              <w:rPr>
                <w:noProof/>
                <w:webHidden/>
              </w:rPr>
              <w:fldChar w:fldCharType="begin"/>
            </w:r>
            <w:r>
              <w:rPr>
                <w:noProof/>
                <w:webHidden/>
              </w:rPr>
              <w:instrText xml:space="preserve"> PAGEREF _Toc230166672 \h </w:instrText>
            </w:r>
            <w:r>
              <w:rPr>
                <w:noProof/>
                <w:webHidden/>
              </w:rPr>
            </w:r>
            <w:r>
              <w:rPr>
                <w:noProof/>
                <w:webHidden/>
              </w:rPr>
              <w:fldChar w:fldCharType="separate"/>
            </w:r>
            <w:r>
              <w:rPr>
                <w:noProof/>
                <w:webHidden/>
              </w:rPr>
              <w:t>6</w:t>
            </w:r>
            <w:r>
              <w:rPr>
                <w:noProof/>
                <w:webHidden/>
              </w:rPr>
              <w:fldChar w:fldCharType="end"/>
            </w:r>
          </w:hyperlink>
        </w:p>
        <w:p w14:paraId="149D151A"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3" w:history="1">
            <w:r w:rsidRPr="00745BA3">
              <w:rPr>
                <w:rStyle w:val="Hyperkobling"/>
                <w:noProof/>
              </w:rPr>
              <w:t>2.5</w:t>
            </w:r>
            <w:r>
              <w:rPr>
                <w:rFonts w:asciiTheme="minorHAnsi" w:eastAsiaTheme="minorEastAsia" w:hAnsiTheme="minorHAnsi" w:cstheme="minorBidi"/>
                <w:noProof/>
                <w:kern w:val="2"/>
                <w:sz w:val="24"/>
                <w14:ligatures w14:val="standardContextual"/>
              </w:rPr>
              <w:tab/>
            </w:r>
            <w:r w:rsidRPr="00745BA3">
              <w:rPr>
                <w:rStyle w:val="Hyperkobling"/>
                <w:noProof/>
              </w:rPr>
              <w:t>Entreprise- og kontraheringsform</w:t>
            </w:r>
            <w:r>
              <w:rPr>
                <w:noProof/>
                <w:webHidden/>
              </w:rPr>
              <w:tab/>
            </w:r>
            <w:r>
              <w:rPr>
                <w:noProof/>
                <w:webHidden/>
              </w:rPr>
              <w:fldChar w:fldCharType="begin"/>
            </w:r>
            <w:r>
              <w:rPr>
                <w:noProof/>
                <w:webHidden/>
              </w:rPr>
              <w:instrText xml:space="preserve"> PAGEREF _Toc230166673 \h </w:instrText>
            </w:r>
            <w:r>
              <w:rPr>
                <w:noProof/>
                <w:webHidden/>
              </w:rPr>
            </w:r>
            <w:r>
              <w:rPr>
                <w:noProof/>
                <w:webHidden/>
              </w:rPr>
              <w:fldChar w:fldCharType="separate"/>
            </w:r>
            <w:r>
              <w:rPr>
                <w:noProof/>
                <w:webHidden/>
              </w:rPr>
              <w:t>6</w:t>
            </w:r>
            <w:r>
              <w:rPr>
                <w:noProof/>
                <w:webHidden/>
              </w:rPr>
              <w:fldChar w:fldCharType="end"/>
            </w:r>
          </w:hyperlink>
        </w:p>
        <w:p w14:paraId="693F4ED3"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4" w:history="1">
            <w:r w:rsidRPr="00745BA3">
              <w:rPr>
                <w:rStyle w:val="Hyperkobling"/>
                <w:noProof/>
              </w:rPr>
              <w:t>2.6</w:t>
            </w:r>
            <w:r>
              <w:rPr>
                <w:rFonts w:asciiTheme="minorHAnsi" w:eastAsiaTheme="minorEastAsia" w:hAnsiTheme="minorHAnsi" w:cstheme="minorBidi"/>
                <w:noProof/>
                <w:kern w:val="2"/>
                <w:sz w:val="24"/>
                <w14:ligatures w14:val="standardContextual"/>
              </w:rPr>
              <w:tab/>
            </w:r>
            <w:r w:rsidRPr="00745BA3">
              <w:rPr>
                <w:rStyle w:val="Hyperkobling"/>
                <w:noProof/>
              </w:rPr>
              <w:t>Byggeledelse</w:t>
            </w:r>
            <w:r>
              <w:rPr>
                <w:noProof/>
                <w:webHidden/>
              </w:rPr>
              <w:tab/>
            </w:r>
            <w:r>
              <w:rPr>
                <w:noProof/>
                <w:webHidden/>
              </w:rPr>
              <w:fldChar w:fldCharType="begin"/>
            </w:r>
            <w:r>
              <w:rPr>
                <w:noProof/>
                <w:webHidden/>
              </w:rPr>
              <w:instrText xml:space="preserve"> PAGEREF _Toc230166674 \h </w:instrText>
            </w:r>
            <w:r>
              <w:rPr>
                <w:noProof/>
                <w:webHidden/>
              </w:rPr>
            </w:r>
            <w:r>
              <w:rPr>
                <w:noProof/>
                <w:webHidden/>
              </w:rPr>
              <w:fldChar w:fldCharType="separate"/>
            </w:r>
            <w:r>
              <w:rPr>
                <w:noProof/>
                <w:webHidden/>
              </w:rPr>
              <w:t>7</w:t>
            </w:r>
            <w:r>
              <w:rPr>
                <w:noProof/>
                <w:webHidden/>
              </w:rPr>
              <w:fldChar w:fldCharType="end"/>
            </w:r>
          </w:hyperlink>
        </w:p>
        <w:p w14:paraId="3CBFE053"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5" w:history="1">
            <w:r w:rsidRPr="00745BA3">
              <w:rPr>
                <w:rStyle w:val="Hyperkobling"/>
                <w:noProof/>
              </w:rPr>
              <w:t>2.7</w:t>
            </w:r>
            <w:r>
              <w:rPr>
                <w:rFonts w:asciiTheme="minorHAnsi" w:eastAsiaTheme="minorEastAsia" w:hAnsiTheme="minorHAnsi" w:cstheme="minorBidi"/>
                <w:noProof/>
                <w:kern w:val="2"/>
                <w:sz w:val="24"/>
                <w14:ligatures w14:val="standardContextual"/>
              </w:rPr>
              <w:tab/>
            </w:r>
            <w:r w:rsidRPr="00745BA3">
              <w:rPr>
                <w:rStyle w:val="Hyperkobling"/>
                <w:noProof/>
              </w:rPr>
              <w:t>Sidekonsulenter</w:t>
            </w:r>
            <w:r>
              <w:rPr>
                <w:noProof/>
                <w:webHidden/>
              </w:rPr>
              <w:tab/>
            </w:r>
            <w:r>
              <w:rPr>
                <w:noProof/>
                <w:webHidden/>
              </w:rPr>
              <w:fldChar w:fldCharType="begin"/>
            </w:r>
            <w:r>
              <w:rPr>
                <w:noProof/>
                <w:webHidden/>
              </w:rPr>
              <w:instrText xml:space="preserve"> PAGEREF _Toc230166675 \h </w:instrText>
            </w:r>
            <w:r>
              <w:rPr>
                <w:noProof/>
                <w:webHidden/>
              </w:rPr>
            </w:r>
            <w:r>
              <w:rPr>
                <w:noProof/>
                <w:webHidden/>
              </w:rPr>
              <w:fldChar w:fldCharType="separate"/>
            </w:r>
            <w:r>
              <w:rPr>
                <w:noProof/>
                <w:webHidden/>
              </w:rPr>
              <w:t>7</w:t>
            </w:r>
            <w:r>
              <w:rPr>
                <w:noProof/>
                <w:webHidden/>
              </w:rPr>
              <w:fldChar w:fldCharType="end"/>
            </w:r>
          </w:hyperlink>
        </w:p>
        <w:p w14:paraId="280DAAAB"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6" w:history="1">
            <w:r w:rsidRPr="00745BA3">
              <w:rPr>
                <w:rStyle w:val="Hyperkobling"/>
                <w:noProof/>
              </w:rPr>
              <w:t>2.8</w:t>
            </w:r>
            <w:r>
              <w:rPr>
                <w:rFonts w:asciiTheme="minorHAnsi" w:eastAsiaTheme="minorEastAsia" w:hAnsiTheme="minorHAnsi" w:cstheme="minorBidi"/>
                <w:noProof/>
                <w:kern w:val="2"/>
                <w:sz w:val="24"/>
                <w14:ligatures w14:val="standardContextual"/>
              </w:rPr>
              <w:tab/>
            </w:r>
            <w:r w:rsidRPr="00745BA3">
              <w:rPr>
                <w:rStyle w:val="Hyperkobling"/>
                <w:noProof/>
              </w:rPr>
              <w:t>Fremdrift – forbehold vedrørende finansiering</w:t>
            </w:r>
            <w:r>
              <w:rPr>
                <w:noProof/>
                <w:webHidden/>
              </w:rPr>
              <w:tab/>
            </w:r>
            <w:r>
              <w:rPr>
                <w:noProof/>
                <w:webHidden/>
              </w:rPr>
              <w:fldChar w:fldCharType="begin"/>
            </w:r>
            <w:r>
              <w:rPr>
                <w:noProof/>
                <w:webHidden/>
              </w:rPr>
              <w:instrText xml:space="preserve"> PAGEREF _Toc230166676 \h </w:instrText>
            </w:r>
            <w:r>
              <w:rPr>
                <w:noProof/>
                <w:webHidden/>
              </w:rPr>
            </w:r>
            <w:r>
              <w:rPr>
                <w:noProof/>
                <w:webHidden/>
              </w:rPr>
              <w:fldChar w:fldCharType="separate"/>
            </w:r>
            <w:r>
              <w:rPr>
                <w:noProof/>
                <w:webHidden/>
              </w:rPr>
              <w:t>7</w:t>
            </w:r>
            <w:r>
              <w:rPr>
                <w:noProof/>
                <w:webHidden/>
              </w:rPr>
              <w:fldChar w:fldCharType="end"/>
            </w:r>
          </w:hyperlink>
        </w:p>
        <w:p w14:paraId="2F5925C8"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7" w:history="1">
            <w:r w:rsidRPr="00745BA3">
              <w:rPr>
                <w:rStyle w:val="Hyperkobling"/>
                <w:noProof/>
              </w:rPr>
              <w:t>2.9</w:t>
            </w:r>
            <w:r>
              <w:rPr>
                <w:rFonts w:asciiTheme="minorHAnsi" w:eastAsiaTheme="minorEastAsia" w:hAnsiTheme="minorHAnsi" w:cstheme="minorBidi"/>
                <w:noProof/>
                <w:kern w:val="2"/>
                <w:sz w:val="24"/>
                <w14:ligatures w14:val="standardContextual"/>
              </w:rPr>
              <w:tab/>
            </w:r>
            <w:r w:rsidRPr="00745BA3">
              <w:rPr>
                <w:rStyle w:val="Hyperkobling"/>
                <w:noProof/>
              </w:rPr>
              <w:t>Ytre miljø</w:t>
            </w:r>
            <w:r>
              <w:rPr>
                <w:noProof/>
                <w:webHidden/>
              </w:rPr>
              <w:tab/>
            </w:r>
            <w:r>
              <w:rPr>
                <w:noProof/>
                <w:webHidden/>
              </w:rPr>
              <w:fldChar w:fldCharType="begin"/>
            </w:r>
            <w:r>
              <w:rPr>
                <w:noProof/>
                <w:webHidden/>
              </w:rPr>
              <w:instrText xml:space="preserve"> PAGEREF _Toc230166677 \h </w:instrText>
            </w:r>
            <w:r>
              <w:rPr>
                <w:noProof/>
                <w:webHidden/>
              </w:rPr>
            </w:r>
            <w:r>
              <w:rPr>
                <w:noProof/>
                <w:webHidden/>
              </w:rPr>
              <w:fldChar w:fldCharType="separate"/>
            </w:r>
            <w:r>
              <w:rPr>
                <w:noProof/>
                <w:webHidden/>
              </w:rPr>
              <w:t>7</w:t>
            </w:r>
            <w:r>
              <w:rPr>
                <w:noProof/>
                <w:webHidden/>
              </w:rPr>
              <w:fldChar w:fldCharType="end"/>
            </w:r>
          </w:hyperlink>
        </w:p>
        <w:p w14:paraId="0A0B4453"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8" w:history="1">
            <w:r w:rsidRPr="00745BA3">
              <w:rPr>
                <w:rStyle w:val="Hyperkobling"/>
                <w:noProof/>
              </w:rPr>
              <w:t>2.10</w:t>
            </w:r>
            <w:r>
              <w:rPr>
                <w:rFonts w:asciiTheme="minorHAnsi" w:eastAsiaTheme="minorEastAsia" w:hAnsiTheme="minorHAnsi" w:cstheme="minorBidi"/>
                <w:noProof/>
                <w:kern w:val="2"/>
                <w:sz w:val="24"/>
                <w14:ligatures w14:val="standardContextual"/>
              </w:rPr>
              <w:tab/>
            </w:r>
            <w:r w:rsidRPr="00745BA3">
              <w:rPr>
                <w:rStyle w:val="Hyperkobling"/>
                <w:noProof/>
              </w:rPr>
              <w:t>KORO og kunst i Statsbyggs byggeprosjekter</w:t>
            </w:r>
            <w:r>
              <w:rPr>
                <w:noProof/>
                <w:webHidden/>
              </w:rPr>
              <w:tab/>
            </w:r>
            <w:r>
              <w:rPr>
                <w:noProof/>
                <w:webHidden/>
              </w:rPr>
              <w:fldChar w:fldCharType="begin"/>
            </w:r>
            <w:r>
              <w:rPr>
                <w:noProof/>
                <w:webHidden/>
              </w:rPr>
              <w:instrText xml:space="preserve"> PAGEREF _Toc230166678 \h </w:instrText>
            </w:r>
            <w:r>
              <w:rPr>
                <w:noProof/>
                <w:webHidden/>
              </w:rPr>
            </w:r>
            <w:r>
              <w:rPr>
                <w:noProof/>
                <w:webHidden/>
              </w:rPr>
              <w:fldChar w:fldCharType="separate"/>
            </w:r>
            <w:r>
              <w:rPr>
                <w:noProof/>
                <w:webHidden/>
              </w:rPr>
              <w:t>8</w:t>
            </w:r>
            <w:r>
              <w:rPr>
                <w:noProof/>
                <w:webHidden/>
              </w:rPr>
              <w:fldChar w:fldCharType="end"/>
            </w:r>
          </w:hyperlink>
        </w:p>
        <w:p w14:paraId="6D48CF62"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79" w:history="1">
            <w:r w:rsidRPr="00745BA3">
              <w:rPr>
                <w:rStyle w:val="Hyperkobling"/>
                <w:noProof/>
              </w:rPr>
              <w:t>2.11</w:t>
            </w:r>
            <w:r>
              <w:rPr>
                <w:rFonts w:asciiTheme="minorHAnsi" w:eastAsiaTheme="minorEastAsia" w:hAnsiTheme="minorHAnsi" w:cstheme="minorBidi"/>
                <w:noProof/>
                <w:kern w:val="2"/>
                <w:sz w:val="24"/>
                <w14:ligatures w14:val="standardContextual"/>
              </w:rPr>
              <w:tab/>
            </w:r>
            <w:r w:rsidRPr="00745BA3">
              <w:rPr>
                <w:rStyle w:val="Hyperkobling"/>
                <w:noProof/>
              </w:rPr>
              <w:t>Opsjoner</w:t>
            </w:r>
            <w:r>
              <w:rPr>
                <w:noProof/>
                <w:webHidden/>
              </w:rPr>
              <w:tab/>
            </w:r>
            <w:r>
              <w:rPr>
                <w:noProof/>
                <w:webHidden/>
              </w:rPr>
              <w:fldChar w:fldCharType="begin"/>
            </w:r>
            <w:r>
              <w:rPr>
                <w:noProof/>
                <w:webHidden/>
              </w:rPr>
              <w:instrText xml:space="preserve"> PAGEREF _Toc230166679 \h </w:instrText>
            </w:r>
            <w:r>
              <w:rPr>
                <w:noProof/>
                <w:webHidden/>
              </w:rPr>
            </w:r>
            <w:r>
              <w:rPr>
                <w:noProof/>
                <w:webHidden/>
              </w:rPr>
              <w:fldChar w:fldCharType="separate"/>
            </w:r>
            <w:r>
              <w:rPr>
                <w:noProof/>
                <w:webHidden/>
              </w:rPr>
              <w:t>8</w:t>
            </w:r>
            <w:r>
              <w:rPr>
                <w:noProof/>
                <w:webHidden/>
              </w:rPr>
              <w:fldChar w:fldCharType="end"/>
            </w:r>
          </w:hyperlink>
        </w:p>
        <w:p w14:paraId="1D48DB63" w14:textId="77777777" w:rsidR="00EE0E3E" w:rsidRDefault="00EE0E3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166680" w:history="1">
            <w:r w:rsidRPr="00745BA3">
              <w:rPr>
                <w:rStyle w:val="Hyperkobling"/>
              </w:rPr>
              <w:t>3.</w:t>
            </w:r>
            <w:r>
              <w:rPr>
                <w:rFonts w:asciiTheme="minorHAnsi" w:eastAsiaTheme="minorEastAsia" w:hAnsiTheme="minorHAnsi" w:cstheme="minorBidi"/>
                <w:bCs w:val="0"/>
                <w:kern w:val="2"/>
                <w:sz w:val="24"/>
                <w14:ligatures w14:val="standardContextual"/>
              </w:rPr>
              <w:tab/>
            </w:r>
            <w:r w:rsidRPr="00745BA3">
              <w:rPr>
                <w:rStyle w:val="Hyperkobling"/>
              </w:rPr>
              <w:t>Alminnelige regler for gjennomføringen av konkurransen</w:t>
            </w:r>
            <w:r>
              <w:rPr>
                <w:webHidden/>
              </w:rPr>
              <w:tab/>
            </w:r>
            <w:r>
              <w:rPr>
                <w:webHidden/>
              </w:rPr>
              <w:fldChar w:fldCharType="begin"/>
            </w:r>
            <w:r>
              <w:rPr>
                <w:webHidden/>
              </w:rPr>
              <w:instrText xml:space="preserve"> PAGEREF _Toc230166680 \h </w:instrText>
            </w:r>
            <w:r>
              <w:rPr>
                <w:webHidden/>
              </w:rPr>
            </w:r>
            <w:r>
              <w:rPr>
                <w:webHidden/>
              </w:rPr>
              <w:fldChar w:fldCharType="separate"/>
            </w:r>
            <w:r>
              <w:rPr>
                <w:webHidden/>
              </w:rPr>
              <w:t>8</w:t>
            </w:r>
            <w:r>
              <w:rPr>
                <w:webHidden/>
              </w:rPr>
              <w:fldChar w:fldCharType="end"/>
            </w:r>
          </w:hyperlink>
        </w:p>
        <w:p w14:paraId="0F153750"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81" w:history="1">
            <w:r w:rsidRPr="00745BA3">
              <w:rPr>
                <w:rStyle w:val="Hyperkobling"/>
                <w:noProof/>
              </w:rPr>
              <w:t>3.1</w:t>
            </w:r>
            <w:r>
              <w:rPr>
                <w:rFonts w:asciiTheme="minorHAnsi" w:eastAsiaTheme="minorEastAsia" w:hAnsiTheme="minorHAnsi" w:cstheme="minorBidi"/>
                <w:noProof/>
                <w:kern w:val="2"/>
                <w:sz w:val="24"/>
                <w14:ligatures w14:val="standardContextual"/>
              </w:rPr>
              <w:tab/>
            </w:r>
            <w:r w:rsidRPr="00745BA3">
              <w:rPr>
                <w:rStyle w:val="Hyperkobling"/>
                <w:noProof/>
              </w:rPr>
              <w:t>Lov om offentlige anskaffelser</w:t>
            </w:r>
            <w:r>
              <w:rPr>
                <w:noProof/>
                <w:webHidden/>
              </w:rPr>
              <w:tab/>
            </w:r>
            <w:r>
              <w:rPr>
                <w:noProof/>
                <w:webHidden/>
              </w:rPr>
              <w:fldChar w:fldCharType="begin"/>
            </w:r>
            <w:r>
              <w:rPr>
                <w:noProof/>
                <w:webHidden/>
              </w:rPr>
              <w:instrText xml:space="preserve"> PAGEREF _Toc230166681 \h </w:instrText>
            </w:r>
            <w:r>
              <w:rPr>
                <w:noProof/>
                <w:webHidden/>
              </w:rPr>
            </w:r>
            <w:r>
              <w:rPr>
                <w:noProof/>
                <w:webHidden/>
              </w:rPr>
              <w:fldChar w:fldCharType="separate"/>
            </w:r>
            <w:r>
              <w:rPr>
                <w:noProof/>
                <w:webHidden/>
              </w:rPr>
              <w:t>8</w:t>
            </w:r>
            <w:r>
              <w:rPr>
                <w:noProof/>
                <w:webHidden/>
              </w:rPr>
              <w:fldChar w:fldCharType="end"/>
            </w:r>
          </w:hyperlink>
        </w:p>
        <w:p w14:paraId="3BF7C371"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82" w:history="1">
            <w:r w:rsidRPr="00745BA3">
              <w:rPr>
                <w:rStyle w:val="Hyperkobling"/>
                <w:noProof/>
              </w:rPr>
              <w:t>3.2</w:t>
            </w:r>
            <w:r>
              <w:rPr>
                <w:rFonts w:asciiTheme="minorHAnsi" w:eastAsiaTheme="minorEastAsia" w:hAnsiTheme="minorHAnsi" w:cstheme="minorBidi"/>
                <w:noProof/>
                <w:kern w:val="2"/>
                <w:sz w:val="24"/>
                <w14:ligatures w14:val="standardContextual"/>
              </w:rPr>
              <w:tab/>
            </w:r>
            <w:r w:rsidRPr="00745BA3">
              <w:rPr>
                <w:rStyle w:val="Hyperkobling"/>
                <w:noProof/>
              </w:rPr>
              <w:t>Prinsipper for anbudskonkurransen</w:t>
            </w:r>
            <w:r>
              <w:rPr>
                <w:noProof/>
                <w:webHidden/>
              </w:rPr>
              <w:tab/>
            </w:r>
            <w:r>
              <w:rPr>
                <w:noProof/>
                <w:webHidden/>
              </w:rPr>
              <w:fldChar w:fldCharType="begin"/>
            </w:r>
            <w:r>
              <w:rPr>
                <w:noProof/>
                <w:webHidden/>
              </w:rPr>
              <w:instrText xml:space="preserve"> PAGEREF _Toc230166682 \h </w:instrText>
            </w:r>
            <w:r>
              <w:rPr>
                <w:noProof/>
                <w:webHidden/>
              </w:rPr>
            </w:r>
            <w:r>
              <w:rPr>
                <w:noProof/>
                <w:webHidden/>
              </w:rPr>
              <w:fldChar w:fldCharType="separate"/>
            </w:r>
            <w:r>
              <w:rPr>
                <w:noProof/>
                <w:webHidden/>
              </w:rPr>
              <w:t>9</w:t>
            </w:r>
            <w:r>
              <w:rPr>
                <w:noProof/>
                <w:webHidden/>
              </w:rPr>
              <w:fldChar w:fldCharType="end"/>
            </w:r>
          </w:hyperlink>
        </w:p>
        <w:p w14:paraId="2B11958D"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83" w:history="1">
            <w:r w:rsidRPr="00745BA3">
              <w:rPr>
                <w:rStyle w:val="Hyperkobling"/>
                <w:noProof/>
              </w:rPr>
              <w:t>3.3</w:t>
            </w:r>
            <w:r>
              <w:rPr>
                <w:rFonts w:asciiTheme="minorHAnsi" w:eastAsiaTheme="minorEastAsia" w:hAnsiTheme="minorHAnsi" w:cstheme="minorBidi"/>
                <w:noProof/>
                <w:kern w:val="2"/>
                <w:sz w:val="24"/>
                <w14:ligatures w14:val="standardContextual"/>
              </w:rPr>
              <w:tab/>
            </w:r>
            <w:r w:rsidRPr="00745BA3">
              <w:rPr>
                <w:rStyle w:val="Hyperkobling"/>
                <w:noProof/>
              </w:rPr>
              <w:t>Offentlighet</w:t>
            </w:r>
            <w:r>
              <w:rPr>
                <w:noProof/>
                <w:webHidden/>
              </w:rPr>
              <w:tab/>
            </w:r>
            <w:r>
              <w:rPr>
                <w:noProof/>
                <w:webHidden/>
              </w:rPr>
              <w:fldChar w:fldCharType="begin"/>
            </w:r>
            <w:r>
              <w:rPr>
                <w:noProof/>
                <w:webHidden/>
              </w:rPr>
              <w:instrText xml:space="preserve"> PAGEREF _Toc230166683 \h </w:instrText>
            </w:r>
            <w:r>
              <w:rPr>
                <w:noProof/>
                <w:webHidden/>
              </w:rPr>
            </w:r>
            <w:r>
              <w:rPr>
                <w:noProof/>
                <w:webHidden/>
              </w:rPr>
              <w:fldChar w:fldCharType="separate"/>
            </w:r>
            <w:r>
              <w:rPr>
                <w:noProof/>
                <w:webHidden/>
              </w:rPr>
              <w:t>9</w:t>
            </w:r>
            <w:r>
              <w:rPr>
                <w:noProof/>
                <w:webHidden/>
              </w:rPr>
              <w:fldChar w:fldCharType="end"/>
            </w:r>
          </w:hyperlink>
        </w:p>
        <w:p w14:paraId="5CA31158"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84" w:history="1">
            <w:r w:rsidRPr="00745BA3">
              <w:rPr>
                <w:rStyle w:val="Hyperkobling"/>
                <w:noProof/>
              </w:rPr>
              <w:t>3.4</w:t>
            </w:r>
            <w:r>
              <w:rPr>
                <w:rFonts w:asciiTheme="minorHAnsi" w:eastAsiaTheme="minorEastAsia" w:hAnsiTheme="minorHAnsi" w:cstheme="minorBidi"/>
                <w:noProof/>
                <w:kern w:val="2"/>
                <w:sz w:val="24"/>
                <w14:ligatures w14:val="standardContextual"/>
              </w:rPr>
              <w:tab/>
            </w:r>
            <w:r w:rsidRPr="00745BA3">
              <w:rPr>
                <w:rStyle w:val="Hyperkobling"/>
                <w:noProof/>
              </w:rPr>
              <w:t>Bruk av rådgivere ved utarbeidelse av spesifikasjoner</w:t>
            </w:r>
            <w:r>
              <w:rPr>
                <w:noProof/>
                <w:webHidden/>
              </w:rPr>
              <w:tab/>
            </w:r>
            <w:r>
              <w:rPr>
                <w:noProof/>
                <w:webHidden/>
              </w:rPr>
              <w:fldChar w:fldCharType="begin"/>
            </w:r>
            <w:r>
              <w:rPr>
                <w:noProof/>
                <w:webHidden/>
              </w:rPr>
              <w:instrText xml:space="preserve"> PAGEREF _Toc230166684 \h </w:instrText>
            </w:r>
            <w:r>
              <w:rPr>
                <w:noProof/>
                <w:webHidden/>
              </w:rPr>
            </w:r>
            <w:r>
              <w:rPr>
                <w:noProof/>
                <w:webHidden/>
              </w:rPr>
              <w:fldChar w:fldCharType="separate"/>
            </w:r>
            <w:r>
              <w:rPr>
                <w:noProof/>
                <w:webHidden/>
              </w:rPr>
              <w:t>9</w:t>
            </w:r>
            <w:r>
              <w:rPr>
                <w:noProof/>
                <w:webHidden/>
              </w:rPr>
              <w:fldChar w:fldCharType="end"/>
            </w:r>
          </w:hyperlink>
        </w:p>
        <w:p w14:paraId="76DD55FA"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85" w:history="1">
            <w:r w:rsidRPr="00745BA3">
              <w:rPr>
                <w:rStyle w:val="Hyperkobling"/>
                <w:noProof/>
              </w:rPr>
              <w:t>3.5</w:t>
            </w:r>
            <w:r>
              <w:rPr>
                <w:rFonts w:asciiTheme="minorHAnsi" w:eastAsiaTheme="minorEastAsia" w:hAnsiTheme="minorHAnsi" w:cstheme="minorBidi"/>
                <w:noProof/>
                <w:kern w:val="2"/>
                <w:sz w:val="24"/>
                <w14:ligatures w14:val="standardContextual"/>
              </w:rPr>
              <w:tab/>
            </w:r>
            <w:r w:rsidRPr="00745BA3">
              <w:rPr>
                <w:rStyle w:val="Hyperkobling"/>
                <w:noProof/>
              </w:rPr>
              <w:t>Nasjonale avvisningsgrunner</w:t>
            </w:r>
            <w:r>
              <w:rPr>
                <w:noProof/>
                <w:webHidden/>
              </w:rPr>
              <w:tab/>
            </w:r>
            <w:r>
              <w:rPr>
                <w:noProof/>
                <w:webHidden/>
              </w:rPr>
              <w:fldChar w:fldCharType="begin"/>
            </w:r>
            <w:r>
              <w:rPr>
                <w:noProof/>
                <w:webHidden/>
              </w:rPr>
              <w:instrText xml:space="preserve"> PAGEREF _Toc230166685 \h </w:instrText>
            </w:r>
            <w:r>
              <w:rPr>
                <w:noProof/>
                <w:webHidden/>
              </w:rPr>
            </w:r>
            <w:r>
              <w:rPr>
                <w:noProof/>
                <w:webHidden/>
              </w:rPr>
              <w:fldChar w:fldCharType="separate"/>
            </w:r>
            <w:r>
              <w:rPr>
                <w:noProof/>
                <w:webHidden/>
              </w:rPr>
              <w:t>9</w:t>
            </w:r>
            <w:r>
              <w:rPr>
                <w:noProof/>
                <w:webHidden/>
              </w:rPr>
              <w:fldChar w:fldCharType="end"/>
            </w:r>
          </w:hyperlink>
        </w:p>
        <w:p w14:paraId="24383F13"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86" w:history="1">
            <w:r w:rsidRPr="00745BA3">
              <w:rPr>
                <w:rStyle w:val="Hyperkobling"/>
                <w:noProof/>
              </w:rPr>
              <w:t>3.6</w:t>
            </w:r>
            <w:r>
              <w:rPr>
                <w:rFonts w:asciiTheme="minorHAnsi" w:eastAsiaTheme="minorEastAsia" w:hAnsiTheme="minorHAnsi" w:cstheme="minorBidi"/>
                <w:noProof/>
                <w:kern w:val="2"/>
                <w:sz w:val="24"/>
                <w14:ligatures w14:val="standardContextual"/>
              </w:rPr>
              <w:tab/>
            </w:r>
            <w:r w:rsidRPr="00745BA3">
              <w:rPr>
                <w:rStyle w:val="Hyperkobling"/>
                <w:noProof/>
              </w:rPr>
              <w:t>Avlysning av konkurransen og totalforkastelse – avviste tilbud</w:t>
            </w:r>
            <w:r>
              <w:rPr>
                <w:noProof/>
                <w:webHidden/>
              </w:rPr>
              <w:tab/>
            </w:r>
            <w:r>
              <w:rPr>
                <w:noProof/>
                <w:webHidden/>
              </w:rPr>
              <w:fldChar w:fldCharType="begin"/>
            </w:r>
            <w:r>
              <w:rPr>
                <w:noProof/>
                <w:webHidden/>
              </w:rPr>
              <w:instrText xml:space="preserve"> PAGEREF _Toc230166686 \h </w:instrText>
            </w:r>
            <w:r>
              <w:rPr>
                <w:noProof/>
                <w:webHidden/>
              </w:rPr>
            </w:r>
            <w:r>
              <w:rPr>
                <w:noProof/>
                <w:webHidden/>
              </w:rPr>
              <w:fldChar w:fldCharType="separate"/>
            </w:r>
            <w:r>
              <w:rPr>
                <w:noProof/>
                <w:webHidden/>
              </w:rPr>
              <w:t>10</w:t>
            </w:r>
            <w:r>
              <w:rPr>
                <w:noProof/>
                <w:webHidden/>
              </w:rPr>
              <w:fldChar w:fldCharType="end"/>
            </w:r>
          </w:hyperlink>
        </w:p>
        <w:p w14:paraId="1CD87B12" w14:textId="77777777" w:rsidR="00EE0E3E" w:rsidRDefault="00EE0E3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166687" w:history="1">
            <w:r w:rsidRPr="00745BA3">
              <w:rPr>
                <w:rStyle w:val="Hyperkobling"/>
              </w:rPr>
              <w:t>4.</w:t>
            </w:r>
            <w:r>
              <w:rPr>
                <w:rFonts w:asciiTheme="minorHAnsi" w:eastAsiaTheme="minorEastAsia" w:hAnsiTheme="minorHAnsi" w:cstheme="minorBidi"/>
                <w:bCs w:val="0"/>
                <w:kern w:val="2"/>
                <w:sz w:val="24"/>
                <w14:ligatures w14:val="standardContextual"/>
              </w:rPr>
              <w:tab/>
            </w:r>
            <w:r w:rsidRPr="00745BA3">
              <w:rPr>
                <w:rStyle w:val="Hyperkobling"/>
              </w:rPr>
              <w:t>Statsbyggs evaluering av tilbudet</w:t>
            </w:r>
            <w:r>
              <w:rPr>
                <w:webHidden/>
              </w:rPr>
              <w:tab/>
            </w:r>
            <w:r>
              <w:rPr>
                <w:webHidden/>
              </w:rPr>
              <w:fldChar w:fldCharType="begin"/>
            </w:r>
            <w:r>
              <w:rPr>
                <w:webHidden/>
              </w:rPr>
              <w:instrText xml:space="preserve"> PAGEREF _Toc230166687 \h </w:instrText>
            </w:r>
            <w:r>
              <w:rPr>
                <w:webHidden/>
              </w:rPr>
            </w:r>
            <w:r>
              <w:rPr>
                <w:webHidden/>
              </w:rPr>
              <w:fldChar w:fldCharType="separate"/>
            </w:r>
            <w:r>
              <w:rPr>
                <w:webHidden/>
              </w:rPr>
              <w:t>10</w:t>
            </w:r>
            <w:r>
              <w:rPr>
                <w:webHidden/>
              </w:rPr>
              <w:fldChar w:fldCharType="end"/>
            </w:r>
          </w:hyperlink>
        </w:p>
        <w:p w14:paraId="37F619BC"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88" w:history="1">
            <w:r w:rsidRPr="00745BA3">
              <w:rPr>
                <w:rStyle w:val="Hyperkobling"/>
                <w:noProof/>
              </w:rPr>
              <w:t>4.1</w:t>
            </w:r>
            <w:r>
              <w:rPr>
                <w:rFonts w:asciiTheme="minorHAnsi" w:eastAsiaTheme="minorEastAsia" w:hAnsiTheme="minorHAnsi" w:cstheme="minorBidi"/>
                <w:noProof/>
                <w:kern w:val="2"/>
                <w:sz w:val="24"/>
                <w14:ligatures w14:val="standardContextual"/>
              </w:rPr>
              <w:tab/>
            </w:r>
            <w:r w:rsidRPr="00745BA3">
              <w:rPr>
                <w:rStyle w:val="Hyperkobling"/>
                <w:noProof/>
              </w:rPr>
              <w:t>Kvalifisering - Tildeling</w:t>
            </w:r>
            <w:r>
              <w:rPr>
                <w:noProof/>
                <w:webHidden/>
              </w:rPr>
              <w:tab/>
            </w:r>
            <w:r>
              <w:rPr>
                <w:noProof/>
                <w:webHidden/>
              </w:rPr>
              <w:fldChar w:fldCharType="begin"/>
            </w:r>
            <w:r>
              <w:rPr>
                <w:noProof/>
                <w:webHidden/>
              </w:rPr>
              <w:instrText xml:space="preserve"> PAGEREF _Toc230166688 \h </w:instrText>
            </w:r>
            <w:r>
              <w:rPr>
                <w:noProof/>
                <w:webHidden/>
              </w:rPr>
            </w:r>
            <w:r>
              <w:rPr>
                <w:noProof/>
                <w:webHidden/>
              </w:rPr>
              <w:fldChar w:fldCharType="separate"/>
            </w:r>
            <w:r>
              <w:rPr>
                <w:noProof/>
                <w:webHidden/>
              </w:rPr>
              <w:t>10</w:t>
            </w:r>
            <w:r>
              <w:rPr>
                <w:noProof/>
                <w:webHidden/>
              </w:rPr>
              <w:fldChar w:fldCharType="end"/>
            </w:r>
          </w:hyperlink>
        </w:p>
        <w:p w14:paraId="774623F9"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89" w:history="1">
            <w:r w:rsidRPr="00745BA3">
              <w:rPr>
                <w:rStyle w:val="Hyperkobling"/>
                <w:noProof/>
              </w:rPr>
              <w:t>4.2</w:t>
            </w:r>
            <w:r>
              <w:rPr>
                <w:rFonts w:asciiTheme="minorHAnsi" w:eastAsiaTheme="minorEastAsia" w:hAnsiTheme="minorHAnsi" w:cstheme="minorBidi"/>
                <w:noProof/>
                <w:kern w:val="2"/>
                <w:sz w:val="24"/>
                <w14:ligatures w14:val="standardContextual"/>
              </w:rPr>
              <w:tab/>
            </w:r>
            <w:r w:rsidRPr="00745BA3">
              <w:rPr>
                <w:rStyle w:val="Hyperkobling"/>
                <w:noProof/>
              </w:rPr>
              <w:t>Kvalifikasjonskrav i denne konkurransen</w:t>
            </w:r>
            <w:r>
              <w:rPr>
                <w:noProof/>
                <w:webHidden/>
              </w:rPr>
              <w:tab/>
            </w:r>
            <w:r>
              <w:rPr>
                <w:noProof/>
                <w:webHidden/>
              </w:rPr>
              <w:fldChar w:fldCharType="begin"/>
            </w:r>
            <w:r>
              <w:rPr>
                <w:noProof/>
                <w:webHidden/>
              </w:rPr>
              <w:instrText xml:space="preserve"> PAGEREF _Toc230166689 \h </w:instrText>
            </w:r>
            <w:r>
              <w:rPr>
                <w:noProof/>
                <w:webHidden/>
              </w:rPr>
            </w:r>
            <w:r>
              <w:rPr>
                <w:noProof/>
                <w:webHidden/>
              </w:rPr>
              <w:fldChar w:fldCharType="separate"/>
            </w:r>
            <w:r>
              <w:rPr>
                <w:noProof/>
                <w:webHidden/>
              </w:rPr>
              <w:t>10</w:t>
            </w:r>
            <w:r>
              <w:rPr>
                <w:noProof/>
                <w:webHidden/>
              </w:rPr>
              <w:fldChar w:fldCharType="end"/>
            </w:r>
          </w:hyperlink>
        </w:p>
        <w:p w14:paraId="58DF1020"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90" w:history="1">
            <w:r w:rsidRPr="00745BA3">
              <w:rPr>
                <w:rStyle w:val="Hyperkobling"/>
                <w:noProof/>
              </w:rPr>
              <w:t>4.3</w:t>
            </w:r>
            <w:r>
              <w:rPr>
                <w:rFonts w:asciiTheme="minorHAnsi" w:eastAsiaTheme="minorEastAsia" w:hAnsiTheme="minorHAnsi" w:cstheme="minorBidi"/>
                <w:noProof/>
                <w:kern w:val="2"/>
                <w:sz w:val="24"/>
                <w14:ligatures w14:val="standardContextual"/>
              </w:rPr>
              <w:tab/>
            </w:r>
            <w:r w:rsidRPr="00745BA3">
              <w:rPr>
                <w:rStyle w:val="Hyperkobling"/>
                <w:noProof/>
              </w:rPr>
              <w:t>Attest for skatt og merverdiavgift</w:t>
            </w:r>
            <w:r>
              <w:rPr>
                <w:noProof/>
                <w:webHidden/>
              </w:rPr>
              <w:tab/>
            </w:r>
            <w:r>
              <w:rPr>
                <w:noProof/>
                <w:webHidden/>
              </w:rPr>
              <w:fldChar w:fldCharType="begin"/>
            </w:r>
            <w:r>
              <w:rPr>
                <w:noProof/>
                <w:webHidden/>
              </w:rPr>
              <w:instrText xml:space="preserve"> PAGEREF _Toc230166690 \h </w:instrText>
            </w:r>
            <w:r>
              <w:rPr>
                <w:noProof/>
                <w:webHidden/>
              </w:rPr>
            </w:r>
            <w:r>
              <w:rPr>
                <w:noProof/>
                <w:webHidden/>
              </w:rPr>
              <w:fldChar w:fldCharType="separate"/>
            </w:r>
            <w:r>
              <w:rPr>
                <w:noProof/>
                <w:webHidden/>
              </w:rPr>
              <w:t>12</w:t>
            </w:r>
            <w:r>
              <w:rPr>
                <w:noProof/>
                <w:webHidden/>
              </w:rPr>
              <w:fldChar w:fldCharType="end"/>
            </w:r>
          </w:hyperlink>
        </w:p>
        <w:p w14:paraId="007A8175"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91" w:history="1">
            <w:r w:rsidRPr="00745BA3">
              <w:rPr>
                <w:rStyle w:val="Hyperkobling"/>
                <w:noProof/>
              </w:rPr>
              <w:t>4.4</w:t>
            </w:r>
            <w:r>
              <w:rPr>
                <w:rFonts w:asciiTheme="minorHAnsi" w:eastAsiaTheme="minorEastAsia" w:hAnsiTheme="minorHAnsi" w:cstheme="minorBidi"/>
                <w:noProof/>
                <w:kern w:val="2"/>
                <w:sz w:val="24"/>
                <w14:ligatures w14:val="standardContextual"/>
              </w:rPr>
              <w:tab/>
            </w:r>
            <w:r w:rsidRPr="00745BA3">
              <w:rPr>
                <w:rStyle w:val="Hyperkobling"/>
                <w:noProof/>
              </w:rPr>
              <w:t>Tildelingskriterier i denne konkurransen</w:t>
            </w:r>
            <w:r>
              <w:rPr>
                <w:noProof/>
                <w:webHidden/>
              </w:rPr>
              <w:tab/>
            </w:r>
            <w:r>
              <w:rPr>
                <w:noProof/>
                <w:webHidden/>
              </w:rPr>
              <w:fldChar w:fldCharType="begin"/>
            </w:r>
            <w:r>
              <w:rPr>
                <w:noProof/>
                <w:webHidden/>
              </w:rPr>
              <w:instrText xml:space="preserve"> PAGEREF _Toc230166691 \h </w:instrText>
            </w:r>
            <w:r>
              <w:rPr>
                <w:noProof/>
                <w:webHidden/>
              </w:rPr>
            </w:r>
            <w:r>
              <w:rPr>
                <w:noProof/>
                <w:webHidden/>
              </w:rPr>
              <w:fldChar w:fldCharType="separate"/>
            </w:r>
            <w:r>
              <w:rPr>
                <w:noProof/>
                <w:webHidden/>
              </w:rPr>
              <w:t>12</w:t>
            </w:r>
            <w:r>
              <w:rPr>
                <w:noProof/>
                <w:webHidden/>
              </w:rPr>
              <w:fldChar w:fldCharType="end"/>
            </w:r>
          </w:hyperlink>
        </w:p>
        <w:p w14:paraId="76C51335" w14:textId="77777777" w:rsidR="00EE0E3E" w:rsidRDefault="00EE0E3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166692" w:history="1">
            <w:r w:rsidRPr="00745BA3">
              <w:rPr>
                <w:rStyle w:val="Hyperkobling"/>
              </w:rPr>
              <w:t>5.</w:t>
            </w:r>
            <w:r>
              <w:rPr>
                <w:rFonts w:asciiTheme="minorHAnsi" w:eastAsiaTheme="minorEastAsia" w:hAnsiTheme="minorHAnsi" w:cstheme="minorBidi"/>
                <w:bCs w:val="0"/>
                <w:kern w:val="2"/>
                <w:sz w:val="24"/>
                <w14:ligatures w14:val="standardContextual"/>
              </w:rPr>
              <w:tab/>
            </w:r>
            <w:r w:rsidRPr="00745BA3">
              <w:rPr>
                <w:rStyle w:val="Hyperkobling"/>
              </w:rPr>
              <w:t>Avvik fra konkurransegrunnlaget</w:t>
            </w:r>
            <w:r>
              <w:rPr>
                <w:webHidden/>
              </w:rPr>
              <w:tab/>
            </w:r>
            <w:r>
              <w:rPr>
                <w:webHidden/>
              </w:rPr>
              <w:fldChar w:fldCharType="begin"/>
            </w:r>
            <w:r>
              <w:rPr>
                <w:webHidden/>
              </w:rPr>
              <w:instrText xml:space="preserve"> PAGEREF _Toc230166692 \h </w:instrText>
            </w:r>
            <w:r>
              <w:rPr>
                <w:webHidden/>
              </w:rPr>
            </w:r>
            <w:r>
              <w:rPr>
                <w:webHidden/>
              </w:rPr>
              <w:fldChar w:fldCharType="separate"/>
            </w:r>
            <w:r>
              <w:rPr>
                <w:webHidden/>
              </w:rPr>
              <w:t>13</w:t>
            </w:r>
            <w:r>
              <w:rPr>
                <w:webHidden/>
              </w:rPr>
              <w:fldChar w:fldCharType="end"/>
            </w:r>
          </w:hyperlink>
        </w:p>
        <w:p w14:paraId="017ED0D2"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93" w:history="1">
            <w:r w:rsidRPr="00745BA3">
              <w:rPr>
                <w:rStyle w:val="Hyperkobling"/>
                <w:noProof/>
              </w:rPr>
              <w:t>5.1</w:t>
            </w:r>
            <w:r>
              <w:rPr>
                <w:rFonts w:asciiTheme="minorHAnsi" w:eastAsiaTheme="minorEastAsia" w:hAnsiTheme="minorHAnsi" w:cstheme="minorBidi"/>
                <w:noProof/>
                <w:kern w:val="2"/>
                <w:sz w:val="24"/>
                <w14:ligatures w14:val="standardContextual"/>
              </w:rPr>
              <w:tab/>
            </w:r>
            <w:r w:rsidRPr="00745BA3">
              <w:rPr>
                <w:rStyle w:val="Hyperkobling"/>
                <w:noProof/>
              </w:rPr>
              <w:t>Generelt om forbehold og avvik</w:t>
            </w:r>
            <w:r>
              <w:rPr>
                <w:noProof/>
                <w:webHidden/>
              </w:rPr>
              <w:tab/>
            </w:r>
            <w:r>
              <w:rPr>
                <w:noProof/>
                <w:webHidden/>
              </w:rPr>
              <w:fldChar w:fldCharType="begin"/>
            </w:r>
            <w:r>
              <w:rPr>
                <w:noProof/>
                <w:webHidden/>
              </w:rPr>
              <w:instrText xml:space="preserve"> PAGEREF _Toc230166693 \h </w:instrText>
            </w:r>
            <w:r>
              <w:rPr>
                <w:noProof/>
                <w:webHidden/>
              </w:rPr>
            </w:r>
            <w:r>
              <w:rPr>
                <w:noProof/>
                <w:webHidden/>
              </w:rPr>
              <w:fldChar w:fldCharType="separate"/>
            </w:r>
            <w:r>
              <w:rPr>
                <w:noProof/>
                <w:webHidden/>
              </w:rPr>
              <w:t>13</w:t>
            </w:r>
            <w:r>
              <w:rPr>
                <w:noProof/>
                <w:webHidden/>
              </w:rPr>
              <w:fldChar w:fldCharType="end"/>
            </w:r>
          </w:hyperlink>
        </w:p>
        <w:p w14:paraId="791DAAFA"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94" w:history="1">
            <w:r w:rsidRPr="00745BA3">
              <w:rPr>
                <w:rStyle w:val="Hyperkobling"/>
                <w:noProof/>
              </w:rPr>
              <w:t>5.2</w:t>
            </w:r>
            <w:r>
              <w:rPr>
                <w:rFonts w:asciiTheme="minorHAnsi" w:eastAsiaTheme="minorEastAsia" w:hAnsiTheme="minorHAnsi" w:cstheme="minorBidi"/>
                <w:noProof/>
                <w:kern w:val="2"/>
                <w:sz w:val="24"/>
                <w14:ligatures w14:val="standardContextual"/>
              </w:rPr>
              <w:tab/>
            </w:r>
            <w:r w:rsidRPr="00745BA3">
              <w:rPr>
                <w:rStyle w:val="Hyperkobling"/>
                <w:noProof/>
              </w:rPr>
              <w:t>Alternative tilbud</w:t>
            </w:r>
            <w:r>
              <w:rPr>
                <w:noProof/>
                <w:webHidden/>
              </w:rPr>
              <w:tab/>
            </w:r>
            <w:r>
              <w:rPr>
                <w:noProof/>
                <w:webHidden/>
              </w:rPr>
              <w:fldChar w:fldCharType="begin"/>
            </w:r>
            <w:r>
              <w:rPr>
                <w:noProof/>
                <w:webHidden/>
              </w:rPr>
              <w:instrText xml:space="preserve"> PAGEREF _Toc230166694 \h </w:instrText>
            </w:r>
            <w:r>
              <w:rPr>
                <w:noProof/>
                <w:webHidden/>
              </w:rPr>
            </w:r>
            <w:r>
              <w:rPr>
                <w:noProof/>
                <w:webHidden/>
              </w:rPr>
              <w:fldChar w:fldCharType="separate"/>
            </w:r>
            <w:r>
              <w:rPr>
                <w:noProof/>
                <w:webHidden/>
              </w:rPr>
              <w:t>13</w:t>
            </w:r>
            <w:r>
              <w:rPr>
                <w:noProof/>
                <w:webHidden/>
              </w:rPr>
              <w:fldChar w:fldCharType="end"/>
            </w:r>
          </w:hyperlink>
        </w:p>
        <w:p w14:paraId="02353CD9"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95" w:history="1">
            <w:r w:rsidRPr="00745BA3">
              <w:rPr>
                <w:rStyle w:val="Hyperkobling"/>
                <w:noProof/>
              </w:rPr>
              <w:t>5.3</w:t>
            </w:r>
            <w:r>
              <w:rPr>
                <w:rFonts w:asciiTheme="minorHAnsi" w:eastAsiaTheme="minorEastAsia" w:hAnsiTheme="minorHAnsi" w:cstheme="minorBidi"/>
                <w:noProof/>
                <w:kern w:val="2"/>
                <w:sz w:val="24"/>
                <w14:ligatures w14:val="standardContextual"/>
              </w:rPr>
              <w:tab/>
            </w:r>
            <w:r w:rsidRPr="00745BA3">
              <w:rPr>
                <w:rStyle w:val="Hyperkobling"/>
                <w:noProof/>
              </w:rPr>
              <w:t>Tilbud på deler av oppdraget</w:t>
            </w:r>
            <w:r>
              <w:rPr>
                <w:noProof/>
                <w:webHidden/>
              </w:rPr>
              <w:tab/>
            </w:r>
            <w:r>
              <w:rPr>
                <w:noProof/>
                <w:webHidden/>
              </w:rPr>
              <w:fldChar w:fldCharType="begin"/>
            </w:r>
            <w:r>
              <w:rPr>
                <w:noProof/>
                <w:webHidden/>
              </w:rPr>
              <w:instrText xml:space="preserve"> PAGEREF _Toc230166695 \h </w:instrText>
            </w:r>
            <w:r>
              <w:rPr>
                <w:noProof/>
                <w:webHidden/>
              </w:rPr>
            </w:r>
            <w:r>
              <w:rPr>
                <w:noProof/>
                <w:webHidden/>
              </w:rPr>
              <w:fldChar w:fldCharType="separate"/>
            </w:r>
            <w:r>
              <w:rPr>
                <w:noProof/>
                <w:webHidden/>
              </w:rPr>
              <w:t>13</w:t>
            </w:r>
            <w:r>
              <w:rPr>
                <w:noProof/>
                <w:webHidden/>
              </w:rPr>
              <w:fldChar w:fldCharType="end"/>
            </w:r>
          </w:hyperlink>
        </w:p>
        <w:p w14:paraId="4F6C11CB" w14:textId="77777777" w:rsidR="00EE0E3E" w:rsidRDefault="00EE0E3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166696" w:history="1">
            <w:r w:rsidRPr="00745BA3">
              <w:rPr>
                <w:rStyle w:val="Hyperkobling"/>
              </w:rPr>
              <w:t>6.</w:t>
            </w:r>
            <w:r>
              <w:rPr>
                <w:rFonts w:asciiTheme="minorHAnsi" w:eastAsiaTheme="minorEastAsia" w:hAnsiTheme="minorHAnsi" w:cstheme="minorBidi"/>
                <w:bCs w:val="0"/>
                <w:kern w:val="2"/>
                <w:sz w:val="24"/>
                <w14:ligatures w14:val="standardContextual"/>
              </w:rPr>
              <w:tab/>
            </w:r>
            <w:r w:rsidRPr="00745BA3">
              <w:rPr>
                <w:rStyle w:val="Hyperkobling"/>
              </w:rPr>
              <w:t>Krav til tilbudet</w:t>
            </w:r>
            <w:r>
              <w:rPr>
                <w:webHidden/>
              </w:rPr>
              <w:tab/>
            </w:r>
            <w:r>
              <w:rPr>
                <w:webHidden/>
              </w:rPr>
              <w:fldChar w:fldCharType="begin"/>
            </w:r>
            <w:r>
              <w:rPr>
                <w:webHidden/>
              </w:rPr>
              <w:instrText xml:space="preserve"> PAGEREF _Toc230166696 \h </w:instrText>
            </w:r>
            <w:r>
              <w:rPr>
                <w:webHidden/>
              </w:rPr>
            </w:r>
            <w:r>
              <w:rPr>
                <w:webHidden/>
              </w:rPr>
              <w:fldChar w:fldCharType="separate"/>
            </w:r>
            <w:r>
              <w:rPr>
                <w:webHidden/>
              </w:rPr>
              <w:t>13</w:t>
            </w:r>
            <w:r>
              <w:rPr>
                <w:webHidden/>
              </w:rPr>
              <w:fldChar w:fldCharType="end"/>
            </w:r>
          </w:hyperlink>
        </w:p>
        <w:p w14:paraId="7FF38517"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97" w:history="1">
            <w:r w:rsidRPr="00745BA3">
              <w:rPr>
                <w:rStyle w:val="Hyperkobling"/>
                <w:noProof/>
              </w:rPr>
              <w:t>6.1</w:t>
            </w:r>
            <w:r>
              <w:rPr>
                <w:rFonts w:asciiTheme="minorHAnsi" w:eastAsiaTheme="minorEastAsia" w:hAnsiTheme="minorHAnsi" w:cstheme="minorBidi"/>
                <w:noProof/>
                <w:kern w:val="2"/>
                <w:sz w:val="24"/>
                <w14:ligatures w14:val="standardContextual"/>
              </w:rPr>
              <w:tab/>
            </w:r>
            <w:r w:rsidRPr="00745BA3">
              <w:rPr>
                <w:rStyle w:val="Hyperkobling"/>
                <w:noProof/>
              </w:rPr>
              <w:t>Elektronisk tilbudsavgivelse</w:t>
            </w:r>
            <w:r>
              <w:rPr>
                <w:noProof/>
                <w:webHidden/>
              </w:rPr>
              <w:tab/>
            </w:r>
            <w:r>
              <w:rPr>
                <w:noProof/>
                <w:webHidden/>
              </w:rPr>
              <w:fldChar w:fldCharType="begin"/>
            </w:r>
            <w:r>
              <w:rPr>
                <w:noProof/>
                <w:webHidden/>
              </w:rPr>
              <w:instrText xml:space="preserve"> PAGEREF _Toc230166697 \h </w:instrText>
            </w:r>
            <w:r>
              <w:rPr>
                <w:noProof/>
                <w:webHidden/>
              </w:rPr>
            </w:r>
            <w:r>
              <w:rPr>
                <w:noProof/>
                <w:webHidden/>
              </w:rPr>
              <w:fldChar w:fldCharType="separate"/>
            </w:r>
            <w:r>
              <w:rPr>
                <w:noProof/>
                <w:webHidden/>
              </w:rPr>
              <w:t>13</w:t>
            </w:r>
            <w:r>
              <w:rPr>
                <w:noProof/>
                <w:webHidden/>
              </w:rPr>
              <w:fldChar w:fldCharType="end"/>
            </w:r>
          </w:hyperlink>
        </w:p>
        <w:p w14:paraId="3C45CD39"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98" w:history="1">
            <w:r w:rsidRPr="00745BA3">
              <w:rPr>
                <w:rStyle w:val="Hyperkobling"/>
                <w:noProof/>
              </w:rPr>
              <w:t>6.2</w:t>
            </w:r>
            <w:r>
              <w:rPr>
                <w:rFonts w:asciiTheme="minorHAnsi" w:eastAsiaTheme="minorEastAsia" w:hAnsiTheme="minorHAnsi" w:cstheme="minorBidi"/>
                <w:noProof/>
                <w:kern w:val="2"/>
                <w:sz w:val="24"/>
                <w14:ligatures w14:val="standardContextual"/>
              </w:rPr>
              <w:tab/>
            </w:r>
            <w:r w:rsidRPr="00745BA3">
              <w:rPr>
                <w:rStyle w:val="Hyperkobling"/>
                <w:noProof/>
              </w:rPr>
              <w:t>Vedståelsesfrist</w:t>
            </w:r>
            <w:r>
              <w:rPr>
                <w:noProof/>
                <w:webHidden/>
              </w:rPr>
              <w:tab/>
            </w:r>
            <w:r>
              <w:rPr>
                <w:noProof/>
                <w:webHidden/>
              </w:rPr>
              <w:fldChar w:fldCharType="begin"/>
            </w:r>
            <w:r>
              <w:rPr>
                <w:noProof/>
                <w:webHidden/>
              </w:rPr>
              <w:instrText xml:space="preserve"> PAGEREF _Toc230166698 \h </w:instrText>
            </w:r>
            <w:r>
              <w:rPr>
                <w:noProof/>
                <w:webHidden/>
              </w:rPr>
            </w:r>
            <w:r>
              <w:rPr>
                <w:noProof/>
                <w:webHidden/>
              </w:rPr>
              <w:fldChar w:fldCharType="separate"/>
            </w:r>
            <w:r>
              <w:rPr>
                <w:noProof/>
                <w:webHidden/>
              </w:rPr>
              <w:t>14</w:t>
            </w:r>
            <w:r>
              <w:rPr>
                <w:noProof/>
                <w:webHidden/>
              </w:rPr>
              <w:fldChar w:fldCharType="end"/>
            </w:r>
          </w:hyperlink>
        </w:p>
        <w:p w14:paraId="5CDEE5F0"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699" w:history="1">
            <w:r w:rsidRPr="00745BA3">
              <w:rPr>
                <w:rStyle w:val="Hyperkobling"/>
                <w:noProof/>
              </w:rPr>
              <w:t>6.3</w:t>
            </w:r>
            <w:r>
              <w:rPr>
                <w:rFonts w:asciiTheme="minorHAnsi" w:eastAsiaTheme="minorEastAsia" w:hAnsiTheme="minorHAnsi" w:cstheme="minorBidi"/>
                <w:noProof/>
                <w:kern w:val="2"/>
                <w:sz w:val="24"/>
                <w14:ligatures w14:val="standardContextual"/>
              </w:rPr>
              <w:tab/>
            </w:r>
            <w:r w:rsidRPr="00745BA3">
              <w:rPr>
                <w:rStyle w:val="Hyperkobling"/>
                <w:noProof/>
              </w:rPr>
              <w:t>Tilbudets språk</w:t>
            </w:r>
            <w:r>
              <w:rPr>
                <w:noProof/>
                <w:webHidden/>
              </w:rPr>
              <w:tab/>
            </w:r>
            <w:r>
              <w:rPr>
                <w:noProof/>
                <w:webHidden/>
              </w:rPr>
              <w:fldChar w:fldCharType="begin"/>
            </w:r>
            <w:r>
              <w:rPr>
                <w:noProof/>
                <w:webHidden/>
              </w:rPr>
              <w:instrText xml:space="preserve"> PAGEREF _Toc230166699 \h </w:instrText>
            </w:r>
            <w:r>
              <w:rPr>
                <w:noProof/>
                <w:webHidden/>
              </w:rPr>
            </w:r>
            <w:r>
              <w:rPr>
                <w:noProof/>
                <w:webHidden/>
              </w:rPr>
              <w:fldChar w:fldCharType="separate"/>
            </w:r>
            <w:r>
              <w:rPr>
                <w:noProof/>
                <w:webHidden/>
              </w:rPr>
              <w:t>14</w:t>
            </w:r>
            <w:r>
              <w:rPr>
                <w:noProof/>
                <w:webHidden/>
              </w:rPr>
              <w:fldChar w:fldCharType="end"/>
            </w:r>
          </w:hyperlink>
        </w:p>
        <w:p w14:paraId="6E28070B"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700" w:history="1">
            <w:r w:rsidRPr="00745BA3">
              <w:rPr>
                <w:rStyle w:val="Hyperkobling"/>
                <w:noProof/>
              </w:rPr>
              <w:t>6.4</w:t>
            </w:r>
            <w:r>
              <w:rPr>
                <w:rFonts w:asciiTheme="minorHAnsi" w:eastAsiaTheme="minorEastAsia" w:hAnsiTheme="minorHAnsi" w:cstheme="minorBidi"/>
                <w:noProof/>
                <w:kern w:val="2"/>
                <w:sz w:val="24"/>
                <w14:ligatures w14:val="standardContextual"/>
              </w:rPr>
              <w:tab/>
            </w:r>
            <w:r w:rsidRPr="00745BA3">
              <w:rPr>
                <w:rStyle w:val="Hyperkobling"/>
                <w:noProof/>
              </w:rPr>
              <w:t>Hva skal leveres – hvilken filstruktur skal benyttes?</w:t>
            </w:r>
            <w:r>
              <w:rPr>
                <w:noProof/>
                <w:webHidden/>
              </w:rPr>
              <w:tab/>
            </w:r>
            <w:r>
              <w:rPr>
                <w:noProof/>
                <w:webHidden/>
              </w:rPr>
              <w:fldChar w:fldCharType="begin"/>
            </w:r>
            <w:r>
              <w:rPr>
                <w:noProof/>
                <w:webHidden/>
              </w:rPr>
              <w:instrText xml:space="preserve"> PAGEREF _Toc230166700 \h </w:instrText>
            </w:r>
            <w:r>
              <w:rPr>
                <w:noProof/>
                <w:webHidden/>
              </w:rPr>
            </w:r>
            <w:r>
              <w:rPr>
                <w:noProof/>
                <w:webHidden/>
              </w:rPr>
              <w:fldChar w:fldCharType="separate"/>
            </w:r>
            <w:r>
              <w:rPr>
                <w:noProof/>
                <w:webHidden/>
              </w:rPr>
              <w:t>14</w:t>
            </w:r>
            <w:r>
              <w:rPr>
                <w:noProof/>
                <w:webHidden/>
              </w:rPr>
              <w:fldChar w:fldCharType="end"/>
            </w:r>
          </w:hyperlink>
        </w:p>
        <w:p w14:paraId="10A32F8E"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701" w:history="1">
            <w:r w:rsidRPr="00745BA3">
              <w:rPr>
                <w:rStyle w:val="Hyperkobling"/>
                <w:noProof/>
              </w:rPr>
              <w:t>6.5</w:t>
            </w:r>
            <w:r>
              <w:rPr>
                <w:rFonts w:asciiTheme="minorHAnsi" w:eastAsiaTheme="minorEastAsia" w:hAnsiTheme="minorHAnsi" w:cstheme="minorBidi"/>
                <w:noProof/>
                <w:kern w:val="2"/>
                <w:sz w:val="24"/>
                <w14:ligatures w14:val="standardContextual"/>
              </w:rPr>
              <w:tab/>
            </w:r>
            <w:r w:rsidRPr="00745BA3">
              <w:rPr>
                <w:rStyle w:val="Hyperkobling"/>
                <w:noProof/>
              </w:rPr>
              <w:t>Innleveringssted og tilbudsfrist</w:t>
            </w:r>
            <w:r>
              <w:rPr>
                <w:noProof/>
                <w:webHidden/>
              </w:rPr>
              <w:tab/>
            </w:r>
            <w:r>
              <w:rPr>
                <w:noProof/>
                <w:webHidden/>
              </w:rPr>
              <w:fldChar w:fldCharType="begin"/>
            </w:r>
            <w:r>
              <w:rPr>
                <w:noProof/>
                <w:webHidden/>
              </w:rPr>
              <w:instrText xml:space="preserve"> PAGEREF _Toc230166701 \h </w:instrText>
            </w:r>
            <w:r>
              <w:rPr>
                <w:noProof/>
                <w:webHidden/>
              </w:rPr>
            </w:r>
            <w:r>
              <w:rPr>
                <w:noProof/>
                <w:webHidden/>
              </w:rPr>
              <w:fldChar w:fldCharType="separate"/>
            </w:r>
            <w:r>
              <w:rPr>
                <w:noProof/>
                <w:webHidden/>
              </w:rPr>
              <w:t>15</w:t>
            </w:r>
            <w:r>
              <w:rPr>
                <w:noProof/>
                <w:webHidden/>
              </w:rPr>
              <w:fldChar w:fldCharType="end"/>
            </w:r>
          </w:hyperlink>
        </w:p>
        <w:p w14:paraId="5F64061E" w14:textId="77777777" w:rsidR="00EE0E3E" w:rsidRDefault="00EE0E3E">
          <w:pPr>
            <w:pStyle w:val="INNH2"/>
            <w:tabs>
              <w:tab w:val="left" w:pos="960"/>
              <w:tab w:val="right" w:leader="dot" w:pos="9628"/>
            </w:tabs>
            <w:rPr>
              <w:rFonts w:asciiTheme="minorHAnsi" w:eastAsiaTheme="minorEastAsia" w:hAnsiTheme="minorHAnsi" w:cstheme="minorBidi"/>
              <w:noProof/>
              <w:kern w:val="2"/>
              <w:sz w:val="24"/>
              <w14:ligatures w14:val="standardContextual"/>
            </w:rPr>
          </w:pPr>
          <w:hyperlink w:anchor="_Toc230166702" w:history="1">
            <w:r w:rsidRPr="00745BA3">
              <w:rPr>
                <w:rStyle w:val="Hyperkobling"/>
                <w:noProof/>
              </w:rPr>
              <w:t>6.6</w:t>
            </w:r>
            <w:r>
              <w:rPr>
                <w:rFonts w:asciiTheme="minorHAnsi" w:eastAsiaTheme="minorEastAsia" w:hAnsiTheme="minorHAnsi" w:cstheme="minorBidi"/>
                <w:noProof/>
                <w:kern w:val="2"/>
                <w:sz w:val="24"/>
                <w14:ligatures w14:val="standardContextual"/>
              </w:rPr>
              <w:tab/>
            </w:r>
            <w:r w:rsidRPr="00745BA3">
              <w:rPr>
                <w:rStyle w:val="Hyperkobling"/>
                <w:noProof/>
              </w:rPr>
              <w:t>Om Mercellportalen</w:t>
            </w:r>
            <w:r>
              <w:rPr>
                <w:noProof/>
                <w:webHidden/>
              </w:rPr>
              <w:tab/>
            </w:r>
            <w:r>
              <w:rPr>
                <w:noProof/>
                <w:webHidden/>
              </w:rPr>
              <w:fldChar w:fldCharType="begin"/>
            </w:r>
            <w:r>
              <w:rPr>
                <w:noProof/>
                <w:webHidden/>
              </w:rPr>
              <w:instrText xml:space="preserve"> PAGEREF _Toc230166702 \h </w:instrText>
            </w:r>
            <w:r>
              <w:rPr>
                <w:noProof/>
                <w:webHidden/>
              </w:rPr>
            </w:r>
            <w:r>
              <w:rPr>
                <w:noProof/>
                <w:webHidden/>
              </w:rPr>
              <w:fldChar w:fldCharType="separate"/>
            </w:r>
            <w:r>
              <w:rPr>
                <w:noProof/>
                <w:webHidden/>
              </w:rPr>
              <w:t>15</w:t>
            </w:r>
            <w:r>
              <w:rPr>
                <w:noProof/>
                <w:webHidden/>
              </w:rPr>
              <w:fldChar w:fldCharType="end"/>
            </w:r>
          </w:hyperlink>
        </w:p>
        <w:p w14:paraId="1B4B9B32" w14:textId="77777777" w:rsidR="00EE0E3E" w:rsidRDefault="00EE0E3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166703" w:history="1">
            <w:r w:rsidRPr="00745BA3">
              <w:rPr>
                <w:rStyle w:val="Hyperkobling"/>
              </w:rPr>
              <w:t>7.</w:t>
            </w:r>
            <w:r>
              <w:rPr>
                <w:rFonts w:asciiTheme="minorHAnsi" w:eastAsiaTheme="minorEastAsia" w:hAnsiTheme="minorHAnsi" w:cstheme="minorBidi"/>
                <w:bCs w:val="0"/>
                <w:kern w:val="2"/>
                <w:sz w:val="24"/>
                <w14:ligatures w14:val="standardContextual"/>
              </w:rPr>
              <w:tab/>
            </w:r>
            <w:r w:rsidRPr="00745BA3">
              <w:rPr>
                <w:rStyle w:val="Hyperkobling"/>
              </w:rPr>
              <w:t>Oppdragsgivers underskrift</w:t>
            </w:r>
            <w:r>
              <w:rPr>
                <w:webHidden/>
              </w:rPr>
              <w:tab/>
            </w:r>
            <w:r>
              <w:rPr>
                <w:webHidden/>
              </w:rPr>
              <w:fldChar w:fldCharType="begin"/>
            </w:r>
            <w:r>
              <w:rPr>
                <w:webHidden/>
              </w:rPr>
              <w:instrText xml:space="preserve"> PAGEREF _Toc230166703 \h </w:instrText>
            </w:r>
            <w:r>
              <w:rPr>
                <w:webHidden/>
              </w:rPr>
            </w:r>
            <w:r>
              <w:rPr>
                <w:webHidden/>
              </w:rPr>
              <w:fldChar w:fldCharType="separate"/>
            </w:r>
            <w:r>
              <w:rPr>
                <w:webHidden/>
              </w:rPr>
              <w:t>15</w:t>
            </w:r>
            <w:r>
              <w:rPr>
                <w:webHidden/>
              </w:rPr>
              <w:fldChar w:fldCharType="end"/>
            </w:r>
          </w:hyperlink>
        </w:p>
        <w:p w14:paraId="3E8D8F07" w14:textId="77777777" w:rsidR="00EE0E3E" w:rsidRDefault="00EE0E3E">
          <w:pPr>
            <w:pStyle w:val="INNH1"/>
            <w:tabs>
              <w:tab w:val="left" w:pos="482"/>
              <w:tab w:val="right" w:leader="dot" w:pos="9628"/>
            </w:tabs>
            <w:rPr>
              <w:rFonts w:asciiTheme="minorHAnsi" w:eastAsiaTheme="minorEastAsia" w:hAnsiTheme="minorHAnsi" w:cstheme="minorBidi"/>
              <w:bCs w:val="0"/>
              <w:kern w:val="2"/>
              <w:sz w:val="24"/>
              <w14:ligatures w14:val="standardContextual"/>
            </w:rPr>
          </w:pPr>
          <w:hyperlink w:anchor="_Toc230166704" w:history="1">
            <w:r w:rsidRPr="00745BA3">
              <w:rPr>
                <w:rStyle w:val="Hyperkobling"/>
              </w:rPr>
              <w:t>8.</w:t>
            </w:r>
            <w:r>
              <w:rPr>
                <w:rFonts w:asciiTheme="minorHAnsi" w:eastAsiaTheme="minorEastAsia" w:hAnsiTheme="minorHAnsi" w:cstheme="minorBidi"/>
                <w:bCs w:val="0"/>
                <w:kern w:val="2"/>
                <w:sz w:val="24"/>
                <w14:ligatures w14:val="standardContextual"/>
              </w:rPr>
              <w:tab/>
            </w:r>
            <w:r w:rsidRPr="00745BA3">
              <w:rPr>
                <w:rStyle w:val="Hyperkobling"/>
              </w:rPr>
              <w:t>Vedlegg</w:t>
            </w:r>
            <w:r>
              <w:rPr>
                <w:webHidden/>
              </w:rPr>
              <w:tab/>
            </w:r>
            <w:r>
              <w:rPr>
                <w:webHidden/>
              </w:rPr>
              <w:fldChar w:fldCharType="begin"/>
            </w:r>
            <w:r>
              <w:rPr>
                <w:webHidden/>
              </w:rPr>
              <w:instrText xml:space="preserve"> PAGEREF _Toc230166704 \h </w:instrText>
            </w:r>
            <w:r>
              <w:rPr>
                <w:webHidden/>
              </w:rPr>
            </w:r>
            <w:r>
              <w:rPr>
                <w:webHidden/>
              </w:rPr>
              <w:fldChar w:fldCharType="separate"/>
            </w:r>
            <w:r>
              <w:rPr>
                <w:webHidden/>
              </w:rPr>
              <w:t>16</w:t>
            </w:r>
            <w:r>
              <w:rPr>
                <w:webHidden/>
              </w:rPr>
              <w:fldChar w:fldCharType="end"/>
            </w:r>
          </w:hyperlink>
        </w:p>
        <w:p w14:paraId="57B4CC6B" w14:textId="77777777" w:rsidR="00B366EF" w:rsidRDefault="0061059E" w:rsidP="00B366EF">
          <w:r>
            <w:rPr>
              <w:rFonts w:ascii="Times New Roman" w:hAnsi="Times New Roman"/>
              <w:sz w:val="24"/>
            </w:rPr>
            <w:fldChar w:fldCharType="end"/>
          </w:r>
        </w:p>
      </w:sdtContent>
    </w:sdt>
    <w:p w14:paraId="4E130CA5" w14:textId="77777777" w:rsidR="00B366EF" w:rsidRPr="00A821EE" w:rsidRDefault="00B366EF" w:rsidP="00B366EF">
      <w:pPr>
        <w:rPr>
          <w:i/>
          <w:color w:val="FF0000"/>
        </w:rPr>
      </w:pPr>
    </w:p>
    <w:p w14:paraId="4BD905BC" w14:textId="77777777" w:rsidR="00B366EF" w:rsidRDefault="0061059E" w:rsidP="626172FE">
      <w:pPr>
        <w:pStyle w:val="Overskrift1"/>
      </w:pPr>
      <w:bookmarkStart w:id="0" w:name="_Toc370303231"/>
      <w:bookmarkStart w:id="1" w:name="_Toc230166661"/>
      <w:r>
        <w:lastRenderedPageBreak/>
        <w:t>Generelt om oppdraget</w:t>
      </w:r>
      <w:bookmarkEnd w:id="0"/>
      <w:bookmarkEnd w:id="1"/>
    </w:p>
    <w:p w14:paraId="5FBDD76F" w14:textId="77777777" w:rsidR="00B366EF" w:rsidRDefault="0061059E" w:rsidP="626172FE">
      <w:pPr>
        <w:pStyle w:val="Overskrift2"/>
        <w:ind w:left="426" w:hanging="426"/>
      </w:pPr>
      <w:bookmarkStart w:id="2" w:name="_Toc370303232"/>
      <w:bookmarkStart w:id="3" w:name="_Toc230166662"/>
      <w:r>
        <w:t>Invitasjon og orientering</w:t>
      </w:r>
      <w:bookmarkEnd w:id="2"/>
      <w:bookmarkEnd w:id="3"/>
    </w:p>
    <w:p w14:paraId="10FEAADF" w14:textId="77777777" w:rsidR="00B366EF" w:rsidRDefault="00B366EF" w:rsidP="00B366EF"/>
    <w:p w14:paraId="14EDF5EB" w14:textId="77777777" w:rsidR="00833E7E" w:rsidRPr="00833E7E" w:rsidRDefault="0061059E" w:rsidP="00833E7E">
      <w:r w:rsidRPr="00833E7E">
        <w:t>Statsbygg ber i forbindelse med prosjekt: </w:t>
      </w:r>
    </w:p>
    <w:p w14:paraId="08000819" w14:textId="77777777" w:rsidR="00833E7E" w:rsidRPr="00833E7E" w:rsidRDefault="0061059E" w:rsidP="00833E7E">
      <w:r w:rsidRPr="00833E7E">
        <w:t> </w:t>
      </w:r>
    </w:p>
    <w:p w14:paraId="044364C1" w14:textId="77777777" w:rsidR="00833E7E" w:rsidRPr="00833E7E" w:rsidRDefault="0061059E" w:rsidP="00833E7E">
      <w:r w:rsidRPr="00833E7E">
        <w:t>nr.: ………………………… </w:t>
      </w:r>
    </w:p>
    <w:p w14:paraId="287CE009" w14:textId="77777777" w:rsidR="00833E7E" w:rsidRPr="00833E7E" w:rsidRDefault="0061059E" w:rsidP="00833E7E">
      <w:r w:rsidRPr="00833E7E">
        <w:t> </w:t>
      </w:r>
    </w:p>
    <w:p w14:paraId="59AB7B48" w14:textId="77777777" w:rsidR="00833E7E" w:rsidRPr="00833E7E" w:rsidRDefault="0061059E" w:rsidP="00833E7E">
      <w:r w:rsidRPr="00833E7E">
        <w:t>navn: Utvendig restaurering av Stiftsgården </w:t>
      </w:r>
    </w:p>
    <w:p w14:paraId="22A553F9" w14:textId="77777777" w:rsidR="00833E7E" w:rsidRPr="00833E7E" w:rsidRDefault="0061059E" w:rsidP="00833E7E">
      <w:r w:rsidRPr="00833E7E">
        <w:t> </w:t>
      </w:r>
    </w:p>
    <w:p w14:paraId="3B9330A1" w14:textId="77777777" w:rsidR="00833E7E" w:rsidRPr="00833E7E" w:rsidRDefault="0061059E" w:rsidP="00833E7E">
      <w:r w:rsidRPr="00833E7E">
        <w:t>om tilbud på: </w:t>
      </w:r>
    </w:p>
    <w:p w14:paraId="18BD5AAC" w14:textId="77777777" w:rsidR="00833E7E" w:rsidRPr="00833E7E" w:rsidRDefault="0061059E" w:rsidP="00833E7E">
      <w:r w:rsidRPr="00833E7E">
        <w:t> </w:t>
      </w:r>
    </w:p>
    <w:p w14:paraId="334C2538" w14:textId="77777777" w:rsidR="00833E7E" w:rsidRPr="00833E7E" w:rsidRDefault="0061059E" w:rsidP="00BD4C10">
      <w:pPr>
        <w:numPr>
          <w:ilvl w:val="0"/>
          <w:numId w:val="12"/>
        </w:numPr>
      </w:pPr>
      <w:r>
        <w:t>Prosjekteringsgruppe (PG) </w:t>
      </w:r>
    </w:p>
    <w:p w14:paraId="0B3C99AF" w14:textId="77777777" w:rsidR="00833E7E" w:rsidRPr="00833E7E" w:rsidRDefault="0061059E" w:rsidP="00833E7E">
      <w:r w:rsidRPr="00833E7E">
        <w:t> </w:t>
      </w:r>
    </w:p>
    <w:p w14:paraId="2EE074DD" w14:textId="77777777" w:rsidR="00833E7E" w:rsidRPr="00833E7E" w:rsidRDefault="0061059E" w:rsidP="00833E7E">
      <w:r>
        <w:t xml:space="preserve">Prosjekteringsgruppa skal levere forprosjekt </w:t>
      </w:r>
      <w:r w:rsidR="6419939A">
        <w:t>med</w:t>
      </w:r>
      <w:r>
        <w:t xml:space="preserve"> </w:t>
      </w:r>
      <w:r w:rsidR="5C8E52F9">
        <w:t>restaurerings</w:t>
      </w:r>
      <w:r w:rsidR="3FB3E14E">
        <w:t>beskrivelse av</w:t>
      </w:r>
      <w:r w:rsidR="1FDA7341">
        <w:t xml:space="preserve"> </w:t>
      </w:r>
      <w:r w:rsidR="66AD53E7">
        <w:t>alle</w:t>
      </w:r>
      <w:r w:rsidR="0D128DF5">
        <w:t xml:space="preserve"> utvendige</w:t>
      </w:r>
      <w:r w:rsidR="5D10F20F">
        <w:t xml:space="preserve"> bygningselementer for</w:t>
      </w:r>
      <w:r w:rsidR="66AD53E7">
        <w:t xml:space="preserve"> </w:t>
      </w:r>
      <w:r>
        <w:t>Stiftsgården</w:t>
      </w:r>
      <w:r w:rsidR="556DD571">
        <w:t>s</w:t>
      </w:r>
      <w:r w:rsidR="17D865ED">
        <w:t xml:space="preserve"> bygninger</w:t>
      </w:r>
      <w:r>
        <w:t xml:space="preserve"> i Trondheim.  </w:t>
      </w:r>
    </w:p>
    <w:p w14:paraId="73F01527" w14:textId="77777777" w:rsidR="00833E7E" w:rsidRPr="00833E7E" w:rsidRDefault="0061059E" w:rsidP="00833E7E">
      <w:r w:rsidRPr="00833E7E">
        <w:t> </w:t>
      </w:r>
    </w:p>
    <w:p w14:paraId="5C687553" w14:textId="77777777" w:rsidR="00833E7E" w:rsidRPr="00833E7E" w:rsidRDefault="0061059E" w:rsidP="00833E7E">
      <w:r>
        <w:t xml:space="preserve">Stiftsgården er </w:t>
      </w:r>
      <w:r w:rsidR="3C5391C0">
        <w:t>H.M K</w:t>
      </w:r>
      <w:r>
        <w:t xml:space="preserve">ongens residens i sentrum av Trondheim. Bygget har stor kulturhistorisk verdi og skal behandles som fredet. Byggets vern omfatter både eksteriør og interiør. </w:t>
      </w:r>
      <w:r w:rsidR="5E5A3CB1">
        <w:t>Forp</w:t>
      </w:r>
      <w:r>
        <w:t xml:space="preserve">rosjektet skal gjennomføres med høy </w:t>
      </w:r>
      <w:r w:rsidR="246CF8B4">
        <w:t xml:space="preserve">kulturfaglig </w:t>
      </w:r>
      <w:r>
        <w:t>kompetanse</w:t>
      </w:r>
      <w:r w:rsidR="008C3358">
        <w:t>. Det skal</w:t>
      </w:r>
      <w:r>
        <w:t xml:space="preserve"> bestå av forprosjektrapport</w:t>
      </w:r>
      <w:r w:rsidR="05610A8E">
        <w:t xml:space="preserve"> inkludert t</w:t>
      </w:r>
      <w:r>
        <w:t>ilstandsanalyse</w:t>
      </w:r>
      <w:r w:rsidR="3EBD53D4">
        <w:t>r</w:t>
      </w:r>
      <w:r w:rsidR="1436CC98">
        <w:t>,</w:t>
      </w:r>
      <w:r w:rsidR="00095A74">
        <w:t xml:space="preserve"> </w:t>
      </w:r>
      <w:r>
        <w:t xml:space="preserve">inneholde nødvendige tiltak for utvendig istandsetting, tilstrekkelig beslutningsgrunnlag for å vurdere gjennomføring av de ulike </w:t>
      </w:r>
      <w:r w:rsidR="5D4F89A0">
        <w:t>restaurerings</w:t>
      </w:r>
      <w:r>
        <w:t>arbeidene, sa</w:t>
      </w:r>
      <w:r w:rsidR="4F485C61">
        <w:t xml:space="preserve">mt </w:t>
      </w:r>
      <w:r w:rsidR="189B6568">
        <w:t>beregning</w:t>
      </w:r>
      <w:r w:rsidR="30274B86">
        <w:t xml:space="preserve"> av basiskostnader.</w:t>
      </w:r>
      <w:r>
        <w:t xml:space="preserve"> </w:t>
      </w:r>
      <w:r w:rsidR="48057EFC">
        <w:t>P</w:t>
      </w:r>
      <w:r>
        <w:t>rosjekteringsgrupp</w:t>
      </w:r>
      <w:r w:rsidR="417FC9EA">
        <w:t xml:space="preserve">en skal </w:t>
      </w:r>
      <w:r w:rsidR="5D5F832A">
        <w:t xml:space="preserve">også </w:t>
      </w:r>
      <w:r w:rsidR="417FC9EA">
        <w:t xml:space="preserve">bidra i arbeidet med </w:t>
      </w:r>
      <w:r>
        <w:t>usikkerhetsanalyse</w:t>
      </w:r>
      <w:r w:rsidR="2A93143E">
        <w:t>.</w:t>
      </w:r>
      <w:r>
        <w:t>  </w:t>
      </w:r>
    </w:p>
    <w:p w14:paraId="2E69CA3E" w14:textId="77777777" w:rsidR="00833E7E" w:rsidRPr="00833E7E" w:rsidRDefault="0061059E" w:rsidP="00833E7E">
      <w:r w:rsidRPr="00833E7E">
        <w:t> </w:t>
      </w:r>
    </w:p>
    <w:p w14:paraId="2B80853D" w14:textId="77777777" w:rsidR="00833E7E" w:rsidRPr="00833E7E" w:rsidRDefault="0061059E" w:rsidP="00833E7E">
      <w:r>
        <w:t xml:space="preserve">Det er i dag kun bevilget midler til fullføring av forprosjekt, som beskrevet ovenfor. </w:t>
      </w:r>
      <w:r w:rsidR="0468F8B6">
        <w:t>Eventuell b</w:t>
      </w:r>
      <w:r w:rsidR="7C84A2DA">
        <w:t>eslutning om g</w:t>
      </w:r>
      <w:r>
        <w:t>jennomføring av detaljprosjektering og oppføl</w:t>
      </w:r>
      <w:r w:rsidR="02420217">
        <w:t>g</w:t>
      </w:r>
      <w:r>
        <w:t>ing i gjennomførings- og reklamasjonsfase</w:t>
      </w:r>
      <w:r w:rsidR="7B57CD5A">
        <w:t xml:space="preserve"> vil bli tatt på et senere tidspunkt. </w:t>
      </w:r>
      <w:r>
        <w:t>Ytelser i sistnevnte faser skal blant annet av denne grunn være opsjoner for Statsbygg. Se nærmere kap. 2.13 nedenfor. </w:t>
      </w:r>
    </w:p>
    <w:p w14:paraId="7C845165" w14:textId="77777777" w:rsidR="00B366EF" w:rsidRDefault="00B366EF" w:rsidP="00B366EF"/>
    <w:p w14:paraId="7B338088" w14:textId="77777777" w:rsidR="003E76EC" w:rsidRDefault="0061059E" w:rsidP="00B366EF">
      <w:r>
        <w:t>Konkurransegrunnlaget består av:</w:t>
      </w:r>
    </w:p>
    <w:p w14:paraId="01D6D087" w14:textId="77777777" w:rsidR="00B366EF" w:rsidRPr="00DC21ED" w:rsidRDefault="0061059E" w:rsidP="00B366EF">
      <w:pPr>
        <w:pStyle w:val="Listeavsnitt"/>
        <w:rPr>
          <w:iCs/>
        </w:rPr>
      </w:pPr>
      <w:r w:rsidRPr="00DC21ED">
        <w:rPr>
          <w:iCs/>
        </w:rPr>
        <w:t>Denne invitasjonen og tilbudsskjema</w:t>
      </w:r>
    </w:p>
    <w:p w14:paraId="290A8CE8" w14:textId="77777777" w:rsidR="00B366EF" w:rsidRDefault="0061059E" w:rsidP="00B366EF">
      <w:pPr>
        <w:pStyle w:val="Listeavsnitt"/>
      </w:pPr>
      <w:r w:rsidRPr="00833E7E">
        <w:t xml:space="preserve">Elektronisk egenerklæringsskjema for konkurransen vedrørende kvalifikasjonskrav, avvisningsgrunner </w:t>
      </w:r>
      <w:r w:rsidRPr="006E03A9">
        <w:t>og eventuelle utvelgelseskriterier (ESPD)</w:t>
      </w:r>
      <w:r>
        <w:t xml:space="preserve"> i Mercellportalen</w:t>
      </w:r>
    </w:p>
    <w:p w14:paraId="14CC6D2A" w14:textId="77777777" w:rsidR="00975EE8" w:rsidRPr="006E03A9" w:rsidRDefault="0061059E" w:rsidP="00975EE8">
      <w:pPr>
        <w:pStyle w:val="Listeavsnitt"/>
      </w:pPr>
      <w:r w:rsidRPr="00610E15">
        <w:rPr>
          <w:iCs/>
        </w:rPr>
        <w:t>Statsbyggs egenerklæringsskjema om forholdet til gjeldende sanksjonslovgivning</w:t>
      </w:r>
      <w:r w:rsidRPr="00610E15">
        <w:t xml:space="preserve"> </w:t>
      </w:r>
    </w:p>
    <w:p w14:paraId="01849650" w14:textId="77777777" w:rsidR="00B366EF" w:rsidRPr="00DC21ED" w:rsidRDefault="0061059E" w:rsidP="57987B62">
      <w:pPr>
        <w:pStyle w:val="Listeavsnitt"/>
      </w:pPr>
      <w:r w:rsidRPr="00DC21ED">
        <w:t>Statsbyggs generelle og spesielle kontraktsbestemmelser for prosjektering (Grønnboka basert på NS 8401), utgave</w:t>
      </w:r>
      <w:r w:rsidR="08CE2B87" w:rsidRPr="00DC21ED">
        <w:t xml:space="preserve"> 17.09.2025</w:t>
      </w:r>
    </w:p>
    <w:p w14:paraId="56873B6D" w14:textId="77777777" w:rsidR="00B366EF" w:rsidRPr="00DC21ED" w:rsidRDefault="0061059E" w:rsidP="57987B62">
      <w:pPr>
        <w:pStyle w:val="Listeavsnitt"/>
      </w:pPr>
      <w:r w:rsidRPr="00DC21ED">
        <w:t>Utkast til avtaledokument (vedlegg)</w:t>
      </w:r>
    </w:p>
    <w:p w14:paraId="1CFF9F90" w14:textId="77777777" w:rsidR="00B366EF" w:rsidRPr="00DC21ED" w:rsidRDefault="0061059E" w:rsidP="57987B62">
      <w:pPr>
        <w:pStyle w:val="Listeavsnitt"/>
      </w:pPr>
      <w:r w:rsidRPr="00DC21ED">
        <w:t>Ytelsesbeskrivelser for prosjekteringsgruppe (YT-PG) versjon</w:t>
      </w:r>
      <w:r w:rsidR="5F3C2197" w:rsidRPr="00DC21ED">
        <w:t xml:space="preserve"> 5</w:t>
      </w:r>
      <w:r w:rsidR="70955668" w:rsidRPr="00DC21ED">
        <w:t xml:space="preserve"> </w:t>
      </w:r>
      <w:r w:rsidRPr="00DC21ED">
        <w:t xml:space="preserve">datert </w:t>
      </w:r>
      <w:r w:rsidR="2F4FE60B" w:rsidRPr="00DC21ED">
        <w:t>30.04.2026</w:t>
      </w:r>
    </w:p>
    <w:p w14:paraId="159929E3" w14:textId="77777777" w:rsidR="00B366EF" w:rsidRDefault="0061059E" w:rsidP="57987B62">
      <w:pPr>
        <w:pStyle w:val="Listeavsnitt"/>
      </w:pPr>
      <w:r w:rsidRPr="00DC21ED">
        <w:t xml:space="preserve">Agraff </w:t>
      </w:r>
      <w:r w:rsidR="009F757B" w:rsidRPr="00DC21ED">
        <w:t xml:space="preserve">Arkitektur </w:t>
      </w:r>
      <w:r w:rsidRPr="00DC21ED">
        <w:t>AS sin leveranse</w:t>
      </w:r>
      <w:r w:rsidR="634D5FA3" w:rsidRPr="00DC21ED">
        <w:t xml:space="preserve"> (vedlegg)</w:t>
      </w:r>
    </w:p>
    <w:p w14:paraId="2FE8A363" w14:textId="77777777" w:rsidR="004134A7" w:rsidRPr="00DC21ED" w:rsidRDefault="0061059E" w:rsidP="57987B62">
      <w:pPr>
        <w:pStyle w:val="Listeavsnitt"/>
      </w:pPr>
      <w:r>
        <w:t xml:space="preserve">Miljøoppfølgingsplan (MOP) datert </w:t>
      </w:r>
      <w:r w:rsidR="008A17A7">
        <w:t xml:space="preserve">20.05.2026 (vedlegg) </w:t>
      </w:r>
    </w:p>
    <w:p w14:paraId="0AD0D01B" w14:textId="77777777" w:rsidR="00B366EF" w:rsidRDefault="00B366EF" w:rsidP="00B366EF">
      <w:pPr>
        <w:pStyle w:val="Brdtekst"/>
        <w:ind w:left="360"/>
      </w:pPr>
    </w:p>
    <w:p w14:paraId="07CC45B3" w14:textId="77777777" w:rsidR="00B366EF" w:rsidRPr="005D660B" w:rsidRDefault="0061059E" w:rsidP="00B366EF">
      <w:pPr>
        <w:rPr>
          <w:rFonts w:cs="Arial"/>
          <w:color w:val="FF0000"/>
        </w:rPr>
      </w:pPr>
      <w:r w:rsidRPr="005D660B">
        <w:rPr>
          <w:rFonts w:cs="Arial"/>
        </w:rPr>
        <w:t xml:space="preserve">Konkurransegrunnlaget </w:t>
      </w:r>
      <w:r w:rsidRPr="005D660B">
        <w:rPr>
          <w:rFonts w:cs="Arial"/>
          <w:color w:val="232F3A"/>
        </w:rPr>
        <w:t xml:space="preserve">er i sin helhet lagt ut elektronisk for nedlasting fra </w:t>
      </w:r>
      <w:r>
        <w:rPr>
          <w:rFonts w:cs="Arial"/>
          <w:color w:val="232F3A"/>
        </w:rPr>
        <w:t>Mercellportalen</w:t>
      </w:r>
      <w:r w:rsidRPr="005D660B">
        <w:rPr>
          <w:rFonts w:cs="Arial"/>
          <w:color w:val="232F3A"/>
        </w:rPr>
        <w:t xml:space="preserve">. </w:t>
      </w:r>
      <w:r w:rsidRPr="005D660B">
        <w:rPr>
          <w:rFonts w:cs="Arial"/>
          <w:b/>
          <w:color w:val="232F3A"/>
        </w:rPr>
        <w:t xml:space="preserve">Leverandører som ønsker å delta i konkurransen, oppfordres til å registrere sin interesse i </w:t>
      </w:r>
      <w:r>
        <w:rPr>
          <w:rFonts w:cs="Arial"/>
          <w:b/>
          <w:color w:val="232F3A"/>
        </w:rPr>
        <w:t>Mercellportalen</w:t>
      </w:r>
      <w:r w:rsidRPr="005D660B">
        <w:rPr>
          <w:rFonts w:cs="Arial"/>
          <w:b/>
          <w:color w:val="232F3A"/>
        </w:rPr>
        <w:t xml:space="preserve"> for å få varsler om tilleggsopplysninger, rettelser og endringer som Statsbygg publiserer</w:t>
      </w:r>
      <w:r w:rsidRPr="00852222">
        <w:rPr>
          <w:rFonts w:cs="Arial"/>
          <w:b/>
        </w:rPr>
        <w:t>.</w:t>
      </w:r>
    </w:p>
    <w:p w14:paraId="429A85BF" w14:textId="77777777" w:rsidR="00B366EF" w:rsidRDefault="00B366EF" w:rsidP="00B366EF"/>
    <w:p w14:paraId="3D09C030" w14:textId="77777777" w:rsidR="00B366EF" w:rsidRDefault="0061059E" w:rsidP="626172FE">
      <w:pPr>
        <w:pStyle w:val="Overskrift2"/>
        <w:ind w:left="426" w:hanging="426"/>
      </w:pPr>
      <w:bookmarkStart w:id="4" w:name="_Toc370303233"/>
      <w:bookmarkStart w:id="5" w:name="_Toc230166663"/>
      <w:r>
        <w:t>Kunngjøring</w:t>
      </w:r>
      <w:bookmarkEnd w:id="4"/>
      <w:bookmarkEnd w:id="5"/>
    </w:p>
    <w:p w14:paraId="3A1EB613" w14:textId="77777777" w:rsidR="00B366EF" w:rsidRDefault="00B366EF" w:rsidP="00B366EF"/>
    <w:p w14:paraId="473BB910" w14:textId="77777777" w:rsidR="00B366EF" w:rsidRPr="00A821EE" w:rsidRDefault="0061059E" w:rsidP="00B366EF">
      <w:pPr>
        <w:rPr>
          <w:i/>
          <w:color w:val="FF0000"/>
        </w:rPr>
      </w:pPr>
      <w:r w:rsidRPr="00966C06">
        <w:t>Anskaffelsen er sendt til kunngjøring i Doffin-basen og TED-basen</w:t>
      </w:r>
      <w:r>
        <w:t>.</w:t>
      </w:r>
      <w:r w:rsidRPr="00A821EE">
        <w:rPr>
          <w:i/>
          <w:color w:val="FF0000"/>
        </w:rPr>
        <w:t xml:space="preserve"> </w:t>
      </w:r>
    </w:p>
    <w:p w14:paraId="59378390" w14:textId="77777777" w:rsidR="00B366EF" w:rsidRPr="00A821EE" w:rsidRDefault="00B366EF" w:rsidP="00B366EF">
      <w:pPr>
        <w:rPr>
          <w:i/>
          <w:color w:val="FF0000"/>
        </w:rPr>
      </w:pPr>
      <w:bookmarkStart w:id="6" w:name="_Toc107286296"/>
    </w:p>
    <w:p w14:paraId="41BF029B" w14:textId="77777777" w:rsidR="00B366EF" w:rsidRDefault="0061059E" w:rsidP="626172FE">
      <w:pPr>
        <w:pStyle w:val="Overskrift2"/>
        <w:ind w:left="426" w:hanging="426"/>
      </w:pPr>
      <w:bookmarkStart w:id="7" w:name="_Toc107286297"/>
      <w:bookmarkStart w:id="8" w:name="_Toc370303234"/>
      <w:bookmarkStart w:id="9" w:name="_Toc230166664"/>
      <w:bookmarkEnd w:id="6"/>
      <w:r>
        <w:t>Poster som ikke er prissatt</w:t>
      </w:r>
      <w:bookmarkEnd w:id="7"/>
      <w:bookmarkEnd w:id="8"/>
      <w:r>
        <w:t xml:space="preserve"> og åpenbare feil</w:t>
      </w:r>
      <w:bookmarkEnd w:id="9"/>
    </w:p>
    <w:p w14:paraId="57D3BF3C" w14:textId="77777777" w:rsidR="00B366EF" w:rsidRDefault="00B366EF" w:rsidP="00B366EF"/>
    <w:p w14:paraId="715C5336" w14:textId="77777777" w:rsidR="00B366EF" w:rsidRDefault="0061059E" w:rsidP="00B366EF">
      <w:r>
        <w:t>Poster som ikke er priset i tilbudet vil anses innkalkulert i andre poster, med mindre annet er angitt i tilbudsbrevet.</w:t>
      </w:r>
    </w:p>
    <w:p w14:paraId="7DF12677" w14:textId="77777777" w:rsidR="00B366EF" w:rsidRDefault="00B366EF" w:rsidP="00B366EF"/>
    <w:p w14:paraId="275D9A25" w14:textId="77777777" w:rsidR="00B366EF" w:rsidRDefault="0061059E" w:rsidP="00B366EF">
      <w:r w:rsidRPr="00404665">
        <w:t>Åpenbare feil i tilbudet som Statsbygg blir oppmerksom på, vil bli rettet dersom det er utvilsomt hvordan feilen skal rettes.</w:t>
      </w:r>
    </w:p>
    <w:p w14:paraId="4CEF3B1B" w14:textId="77777777" w:rsidR="00B366EF" w:rsidRDefault="00B366EF" w:rsidP="00B366EF"/>
    <w:p w14:paraId="10BB6775" w14:textId="77777777" w:rsidR="00B366EF" w:rsidRDefault="0061059E" w:rsidP="626172FE">
      <w:pPr>
        <w:pStyle w:val="Overskrift2"/>
        <w:ind w:left="426" w:hanging="426"/>
      </w:pPr>
      <w:bookmarkStart w:id="10" w:name="_Toc107286299"/>
      <w:bookmarkStart w:id="11" w:name="_Toc370303235"/>
      <w:bookmarkStart w:id="12" w:name="_Toc230166665"/>
      <w:bookmarkStart w:id="13" w:name="_Toc31689419"/>
      <w:r>
        <w:t>Kontraktsbestemmelser</w:t>
      </w:r>
      <w:bookmarkEnd w:id="10"/>
      <w:bookmarkEnd w:id="11"/>
      <w:bookmarkEnd w:id="12"/>
    </w:p>
    <w:p w14:paraId="007CB585" w14:textId="77777777" w:rsidR="00B366EF" w:rsidRDefault="00B366EF" w:rsidP="00B366EF"/>
    <w:p w14:paraId="4B4C63C4" w14:textId="77777777" w:rsidR="00B366EF" w:rsidRDefault="0061059E" w:rsidP="00B366EF">
      <w:r>
        <w:t>Avtaleforholdet reguleres av vedlagte kontraktsvilkår; Statsbyggs generelle og spesielle kontraktsbestemmelser for prosjektering (Grønnboka basert på NS 8401), jf. vedlegg.</w:t>
      </w:r>
    </w:p>
    <w:p w14:paraId="4C9C35BD" w14:textId="77777777" w:rsidR="00B366EF" w:rsidRDefault="00B366EF" w:rsidP="00B366EF"/>
    <w:p w14:paraId="1FC6694E" w14:textId="77777777" w:rsidR="00B366EF" w:rsidRDefault="0061059E" w:rsidP="00B366EF">
      <w:r>
        <w:t>Statsbygg har i sine kontraktsbestemmelser inntatt krav til lønns- og arbeidsvilkår for arbeidstakere som utfører arbeid iht. våre tjenestekontrakter og bygge- og anleggskontrakter</w:t>
      </w:r>
      <w:r w:rsidRPr="006A724E">
        <w:t xml:space="preserve"> samt krav til dokumentasjon og sanksjoner i samsvar med forskrift av 08.02.08 nr</w:t>
      </w:r>
      <w:r w:rsidR="00661770">
        <w:t>.</w:t>
      </w:r>
      <w:r w:rsidRPr="006A724E">
        <w:t xml:space="preserve"> 112</w:t>
      </w:r>
      <w:r w:rsidRPr="00821FEE">
        <w:rPr>
          <w:rFonts w:eastAsia="Arial"/>
        </w:rPr>
        <w:t xml:space="preserve"> </w:t>
      </w:r>
      <w:r w:rsidRPr="005C7B67">
        <w:rPr>
          <w:rFonts w:eastAsia="Arial"/>
        </w:rPr>
        <w:t>om lønns- og arbeidsvilkår i offentlige kontrakter</w:t>
      </w:r>
      <w:r w:rsidRPr="006A724E">
        <w:t>.</w:t>
      </w:r>
      <w:r w:rsidRPr="00CE0ED2">
        <w:t xml:space="preserve"> </w:t>
      </w:r>
    </w:p>
    <w:p w14:paraId="19C2A06B" w14:textId="77777777" w:rsidR="00B366EF" w:rsidRDefault="00B366EF" w:rsidP="00B366EF"/>
    <w:p w14:paraId="5A90DC7F" w14:textId="77777777" w:rsidR="00B366EF" w:rsidRDefault="0061059E" w:rsidP="00B366EF">
      <w:r w:rsidRPr="00C65FD6">
        <w:t>Merk også at faktura</w:t>
      </w:r>
      <w:r>
        <w:t xml:space="preserve"> og</w:t>
      </w:r>
      <w:r w:rsidRPr="00C65FD6">
        <w:t xml:space="preserve"> kreditnota skal sendes </w:t>
      </w:r>
      <w:r w:rsidR="005D2F47">
        <w:t xml:space="preserve">som </w:t>
      </w:r>
      <w:r w:rsidRPr="00C65FD6">
        <w:t xml:space="preserve">elektronisk </w:t>
      </w:r>
      <w:r w:rsidR="000517BC" w:rsidRPr="000517BC">
        <w:t xml:space="preserve">faktura/kreditnota i samsvar med standardformatet EHF. For ytterligere informasjon om krav til format, vedlegg og merking av faktura/kreditnota, se </w:t>
      </w:r>
      <w:hyperlink r:id="rId12" w:history="1">
        <w:r w:rsidR="000517BC" w:rsidRPr="000517BC">
          <w:rPr>
            <w:rStyle w:val="Hyperkobling"/>
          </w:rPr>
          <w:t>https://www.statsbygg.no/kontakt/fakturainformasjon</w:t>
        </w:r>
      </w:hyperlink>
      <w:r w:rsidR="000517BC" w:rsidRPr="000517BC">
        <w:t>.</w:t>
      </w:r>
    </w:p>
    <w:p w14:paraId="0267D3C0" w14:textId="77777777" w:rsidR="00B366EF" w:rsidRPr="00C65FD6" w:rsidRDefault="00B366EF" w:rsidP="00B366EF"/>
    <w:p w14:paraId="64331788" w14:textId="77777777" w:rsidR="00B366EF" w:rsidRDefault="0061059E" w:rsidP="626172FE">
      <w:pPr>
        <w:pStyle w:val="Overskrift2"/>
        <w:ind w:left="426" w:hanging="426"/>
      </w:pPr>
      <w:bookmarkStart w:id="14" w:name="_Toc107286300"/>
      <w:bookmarkStart w:id="15" w:name="_Toc370303236"/>
      <w:bookmarkStart w:id="16" w:name="_Toc230166666"/>
      <w:bookmarkEnd w:id="13"/>
      <w:r>
        <w:t>Informasjonsmøte/Tilbudsbefaring</w:t>
      </w:r>
      <w:bookmarkEnd w:id="14"/>
      <w:bookmarkEnd w:id="15"/>
      <w:bookmarkEnd w:id="16"/>
    </w:p>
    <w:p w14:paraId="171AB1C0" w14:textId="77777777" w:rsidR="00B366EF" w:rsidRPr="00A821EE" w:rsidRDefault="00B366EF" w:rsidP="00B366EF">
      <w:pPr>
        <w:rPr>
          <w:i/>
          <w:color w:val="FF0000"/>
        </w:rPr>
      </w:pPr>
    </w:p>
    <w:p w14:paraId="7621C819" w14:textId="77777777" w:rsidR="00B366EF" w:rsidRDefault="0061059E" w:rsidP="00B366EF">
      <w:r>
        <w:t xml:space="preserve">Det vil ikke bli avholdt </w:t>
      </w:r>
      <w:r w:rsidRPr="00DB07FF">
        <w:t xml:space="preserve">informasjonsmøte/befaring </w:t>
      </w:r>
      <w:r>
        <w:t>for denne kontrakten.</w:t>
      </w:r>
    </w:p>
    <w:p w14:paraId="09064D83" w14:textId="77777777" w:rsidR="00B366EF" w:rsidRDefault="00B366EF" w:rsidP="00B366EF"/>
    <w:p w14:paraId="51D859C1" w14:textId="77777777" w:rsidR="00B366EF" w:rsidRDefault="0061059E" w:rsidP="626172FE">
      <w:pPr>
        <w:pStyle w:val="Overskrift2"/>
        <w:ind w:left="426" w:hanging="426"/>
      </w:pPr>
      <w:bookmarkStart w:id="17" w:name="_Toc107286301"/>
      <w:bookmarkStart w:id="18" w:name="_Toc370303237"/>
      <w:bookmarkStart w:id="19" w:name="_Toc230166667"/>
      <w:r>
        <w:t>Tilleggsopplysninger/Rettelser av konkurransegrunnlaget</w:t>
      </w:r>
      <w:bookmarkEnd w:id="17"/>
      <w:bookmarkEnd w:id="18"/>
      <w:bookmarkEnd w:id="19"/>
    </w:p>
    <w:p w14:paraId="73F81FAC" w14:textId="77777777" w:rsidR="00B366EF" w:rsidRDefault="00B366EF" w:rsidP="00B366EF"/>
    <w:p w14:paraId="10E3EC2B" w14:textId="77777777" w:rsidR="00B366EF" w:rsidRPr="00C03FE1" w:rsidRDefault="0061059E" w:rsidP="00B366EF">
      <w:pPr>
        <w:rPr>
          <w:b/>
        </w:rPr>
      </w:pPr>
      <w:r w:rsidRPr="00C03FE1">
        <w:rPr>
          <w:b/>
        </w:rPr>
        <w:t xml:space="preserve">Dersom tilbyderen finner at konkurransegrunnlaget ikke gir tilstrekkelig veiledning eller inneholder forhold som tilbyderen ikke kan akseptere, kan han </w:t>
      </w:r>
      <w:r>
        <w:rPr>
          <w:b/>
        </w:rPr>
        <w:t>via Mercellportalen, og kun her, stille spørsmål og be om tilleggsopplysninger</w:t>
      </w:r>
      <w:r w:rsidRPr="00D866E2">
        <w:rPr>
          <w:b/>
          <w:i/>
        </w:rPr>
        <w:t>.</w:t>
      </w:r>
      <w:r w:rsidRPr="00251D66">
        <w:rPr>
          <w:b/>
        </w:rPr>
        <w:t xml:space="preserve"> </w:t>
      </w:r>
      <w:r w:rsidRPr="00C03FE1">
        <w:rPr>
          <w:b/>
        </w:rPr>
        <w:t xml:space="preserve">Tilbyderen oppfordres til å ta kontakt i god tid før tilbudsfristens utløp, slik at Statsbygg har muligheten til å vurdere om konkurransegrunnlaget skal endres, presiseres eller utdypes. </w:t>
      </w:r>
    </w:p>
    <w:p w14:paraId="12E7E9A4" w14:textId="77777777" w:rsidR="00B366EF" w:rsidRDefault="00B366EF" w:rsidP="00B366EF"/>
    <w:p w14:paraId="65FAFF02" w14:textId="77777777" w:rsidR="00B366EF" w:rsidRPr="0009528F" w:rsidRDefault="0061059E" w:rsidP="00B366EF">
      <w:pPr>
        <w:rPr>
          <w:rFonts w:cs="Arial"/>
        </w:rPr>
      </w:pPr>
      <w:r>
        <w:rPr>
          <w:rFonts w:cs="Arial"/>
        </w:rPr>
        <w:t>S</w:t>
      </w:r>
      <w:r w:rsidRPr="0009528F">
        <w:rPr>
          <w:rFonts w:cs="Arial"/>
        </w:rPr>
        <w:t xml:space="preserve">pørsmålene </w:t>
      </w:r>
      <w:r>
        <w:rPr>
          <w:rFonts w:cs="Arial"/>
        </w:rPr>
        <w:t xml:space="preserve">i anonymisert form </w:t>
      </w:r>
      <w:r w:rsidRPr="0009528F">
        <w:rPr>
          <w:rFonts w:cs="Arial"/>
        </w:rPr>
        <w:t>og Statsbyggs svar</w:t>
      </w:r>
      <w:r>
        <w:rPr>
          <w:rFonts w:cs="Arial"/>
        </w:rPr>
        <w:t xml:space="preserve"> og rettelser av konkurransegrunnlaget</w:t>
      </w:r>
      <w:r w:rsidRPr="009873F9">
        <w:rPr>
          <w:rFonts w:cs="Arial"/>
          <w:color w:val="FF0000"/>
        </w:rPr>
        <w:t xml:space="preserve"> </w:t>
      </w:r>
      <w:r>
        <w:rPr>
          <w:rFonts w:cs="Arial"/>
        </w:rPr>
        <w:t xml:space="preserve">er </w:t>
      </w:r>
      <w:r w:rsidRPr="009873F9">
        <w:rPr>
          <w:rFonts w:cs="Arial"/>
          <w:i/>
          <w:u w:val="single"/>
        </w:rPr>
        <w:t>kun</w:t>
      </w:r>
      <w:r>
        <w:rPr>
          <w:rFonts w:cs="Arial"/>
        </w:rPr>
        <w:t xml:space="preserve"> tilgjengelige i Mercellportalen, og de som har registrert sin interesse for konkurransen, jf. pkt</w:t>
      </w:r>
      <w:r w:rsidR="00661770">
        <w:rPr>
          <w:rFonts w:cs="Arial"/>
        </w:rPr>
        <w:t>.</w:t>
      </w:r>
      <w:r>
        <w:rPr>
          <w:rFonts w:cs="Arial"/>
        </w:rPr>
        <w:t xml:space="preserve"> 1.1 ovenfor, vil få varsel per epost fra Mercellportalen</w:t>
      </w:r>
      <w:r w:rsidRPr="0009528F">
        <w:rPr>
          <w:rFonts w:cs="Arial"/>
        </w:rPr>
        <w:t xml:space="preserve">. </w:t>
      </w:r>
    </w:p>
    <w:p w14:paraId="6915E609" w14:textId="77777777" w:rsidR="00B366EF" w:rsidRDefault="00B366EF" w:rsidP="00B366EF">
      <w:bookmarkStart w:id="20" w:name="_Toc84144409"/>
      <w:bookmarkStart w:id="21" w:name="_Toc107286302"/>
      <w:bookmarkStart w:id="22" w:name="_Toc370303238"/>
    </w:p>
    <w:p w14:paraId="0826E035" w14:textId="77777777" w:rsidR="006F0A82" w:rsidRDefault="0061059E" w:rsidP="008D1AC9">
      <w:pPr>
        <w:pStyle w:val="Overskrift1"/>
        <w:numPr>
          <w:ilvl w:val="0"/>
          <w:numId w:val="46"/>
        </w:numPr>
      </w:pPr>
      <w:bookmarkStart w:id="23" w:name="_Toc209102442"/>
      <w:bookmarkStart w:id="24" w:name="_Toc230166668"/>
      <w:bookmarkStart w:id="25" w:name="_Toc84144410"/>
      <w:bookmarkStart w:id="26" w:name="_Toc107286303"/>
      <w:bookmarkStart w:id="27" w:name="_Toc370303239"/>
      <w:bookmarkEnd w:id="20"/>
      <w:bookmarkEnd w:id="21"/>
      <w:bookmarkEnd w:id="22"/>
      <w:r w:rsidRPr="006F0A82">
        <w:lastRenderedPageBreak/>
        <w:t>Orientering</w:t>
      </w:r>
      <w:r>
        <w:t xml:space="preserve"> om prosjektet og </w:t>
      </w:r>
      <w:r w:rsidRPr="008D1AC9">
        <w:rPr>
          <w:iCs/>
        </w:rPr>
        <w:t>oppdraget</w:t>
      </w:r>
      <w:bookmarkEnd w:id="23"/>
      <w:bookmarkEnd w:id="24"/>
    </w:p>
    <w:p w14:paraId="56740B2C" w14:textId="77777777" w:rsidR="00B366EF" w:rsidRPr="005510BA" w:rsidRDefault="0061059E" w:rsidP="008D1AC9">
      <w:pPr>
        <w:pStyle w:val="Overskrift2"/>
        <w:numPr>
          <w:ilvl w:val="1"/>
          <w:numId w:val="46"/>
        </w:numPr>
      </w:pPr>
      <w:bookmarkStart w:id="28" w:name="_Toc230166669"/>
      <w:r w:rsidRPr="006F0A82">
        <w:t>Generelt</w:t>
      </w:r>
      <w:bookmarkEnd w:id="25"/>
      <w:bookmarkEnd w:id="26"/>
      <w:bookmarkEnd w:id="27"/>
      <w:bookmarkEnd w:id="28"/>
    </w:p>
    <w:p w14:paraId="3CDD807C" w14:textId="77777777" w:rsidR="00B366EF" w:rsidRDefault="00B366EF" w:rsidP="004527A0"/>
    <w:p w14:paraId="1896E54C" w14:textId="77777777" w:rsidR="00E10412" w:rsidRPr="00925F00" w:rsidRDefault="0061059E" w:rsidP="004527A0">
      <w:r>
        <w:t>Prosjektet er bestilt av det kongelige digitaliserings- og forvaltningsdepartementet. Det skal leveres en rapport som bestiller skal bruke for å vurdere hvilke re</w:t>
      </w:r>
      <w:r w:rsidR="0045E97E">
        <w:t>staurering</w:t>
      </w:r>
      <w:r>
        <w:t>sarbeid som skal</w:t>
      </w:r>
      <w:r w:rsidR="004527A0">
        <w:t xml:space="preserve"> g</w:t>
      </w:r>
      <w:r>
        <w:t>jennomføres. Foreslåtte løsninger skal bidra til forlenget teknisk og estetisk levetid for bygningens eksteriør, slik at bygningen er vedlikeholdt og visuelt verdig. Bygget har høy verdi og det er viktig å sikre og styrke byggets kulturhistoriske og arkitektoniske verdier etter antikvariske prinsipper. Prosjektet og Statsbygg har som målsetning å videreføre Stiftsgården som et unikt nasjonalt anlegg og sikre byggets historiske rolle og betydning i bybildet, samt opprettholde eien</w:t>
      </w:r>
      <w:r>
        <w:t xml:space="preserve">dommen som arena for formidling av arkitektur- og kulturhistorie. </w:t>
      </w:r>
    </w:p>
    <w:p w14:paraId="6FE75CB0" w14:textId="77777777" w:rsidR="00034FAB" w:rsidRDefault="0061059E" w:rsidP="00833E7E">
      <w:r>
        <w:t> </w:t>
      </w:r>
    </w:p>
    <w:p w14:paraId="19DBC21A" w14:textId="77777777" w:rsidR="00034FAB" w:rsidRPr="00833E7E" w:rsidRDefault="0061059E" w:rsidP="00833E7E">
      <w:r>
        <w:t xml:space="preserve">Stiftsgården </w:t>
      </w:r>
      <w:r w:rsidR="00C53FB9">
        <w:t>er</w:t>
      </w:r>
      <w:r>
        <w:t xml:space="preserve"> skjemingsverdig og</w:t>
      </w:r>
      <w:r w:rsidR="00712D4B">
        <w:t xml:space="preserve"> rådgivere</w:t>
      </w:r>
      <w:r w:rsidR="00712D4B" w:rsidRPr="00712D4B">
        <w:t xml:space="preserve"> som blir tildelt kontrakten og skal gjennomføre oppdraget må signere en taushetserklæring. Det er kun tilbudt personell som har anledning til å jobbe med oppdraget. Dersom tilbyder har behov for å skifte ut personell skal det søkes om dette til Statsbygg. Foreslått erstatning skal ha like god</w:t>
      </w:r>
      <w:r w:rsidR="00520549">
        <w:t>e</w:t>
      </w:r>
      <w:r w:rsidR="00712D4B" w:rsidRPr="00712D4B">
        <w:t xml:space="preserve"> eller bedre kvalifikasjoner som opprinnelig tilbudt personell.  </w:t>
      </w:r>
    </w:p>
    <w:p w14:paraId="1EB22428" w14:textId="77777777" w:rsidR="00833E7E" w:rsidRPr="00833E7E" w:rsidRDefault="0061059E" w:rsidP="00833E7E">
      <w:r w:rsidRPr="00833E7E">
        <w:t> </w:t>
      </w:r>
    </w:p>
    <w:p w14:paraId="3321DBAA" w14:textId="77777777" w:rsidR="00833E7E" w:rsidRPr="00833E7E" w:rsidRDefault="0061059E" w:rsidP="00833E7E">
      <w:r>
        <w:t>Tidligere har Statsbygg engasjert Agraff Arkitektur AS for prosjektering av utvendig fasade på Stiftsgården. De har utarbeidet diverse dokumentasjon som er relevant for denne kontraktens arbeider. Leveransen fra Agraffs tidligere kontakt med Statsbygg legges ved konkurransen til eventuelle tilbydere sin informasjon. Leveransen består av arbeidsbeskrivelser for rehabilitering av vinduer og tømrer- og malerarbeid. Videre har de utarbeidet et tilstandsnotat, et vurderingsnotat</w:t>
      </w:r>
      <w:r w:rsidR="4876D93C">
        <w:t xml:space="preserve">, </w:t>
      </w:r>
      <w:r>
        <w:t>et notat som oppsummerer vedlikeholdsbehov for 2026</w:t>
      </w:r>
      <w:r w:rsidR="06DAF1BA">
        <w:t xml:space="preserve"> og en kostnadsberegning</w:t>
      </w:r>
      <w:r>
        <w:t>. I forbindelse med dette arbeidet er det også utarbeidet register over alle vindu og dører på bygget. Leveransen deres består også av en god del foto tatt under ulike inspeksjoner og befaringer av bygningsmassen.  </w:t>
      </w:r>
    </w:p>
    <w:p w14:paraId="34F4C706" w14:textId="77777777" w:rsidR="00833E7E" w:rsidRPr="00833E7E" w:rsidRDefault="0061059E" w:rsidP="00833E7E">
      <w:r w:rsidRPr="00833E7E">
        <w:t> </w:t>
      </w:r>
    </w:p>
    <w:p w14:paraId="2D8408D9" w14:textId="77777777" w:rsidR="00833E7E" w:rsidRPr="00833E7E" w:rsidRDefault="0061059E" w:rsidP="00833E7E">
      <w:r w:rsidRPr="00833E7E">
        <w:t>Kontraktsarbeidet godtgjøres etter medgått tid.  </w:t>
      </w:r>
    </w:p>
    <w:p w14:paraId="3D54343D" w14:textId="77777777" w:rsidR="00833E7E" w:rsidRPr="00833E7E" w:rsidRDefault="0061059E" w:rsidP="00833E7E">
      <w:r w:rsidRPr="00833E7E">
        <w:t> </w:t>
      </w:r>
    </w:p>
    <w:p w14:paraId="6264E5F8" w14:textId="77777777" w:rsidR="00833E7E" w:rsidRPr="00833E7E" w:rsidRDefault="0061059E" w:rsidP="00833E7E">
      <w:r>
        <w:t>Dersom det blir vedtatt å gjennomføre re</w:t>
      </w:r>
      <w:r w:rsidR="44B5AEFC">
        <w:t>staurerings</w:t>
      </w:r>
      <w:r>
        <w:t>arbeid er det ønskelig at prosjekteringsgruppa bidrar i gjennomføringsfase med ev. detaljprosjektering og løpende oppfølging av uforutsette hendelser som krever prosjekteringsgruppa sin kompetanse.  </w:t>
      </w:r>
    </w:p>
    <w:p w14:paraId="53D744D1" w14:textId="77777777" w:rsidR="00833E7E" w:rsidRPr="00833E7E" w:rsidRDefault="0061059E" w:rsidP="00833E7E">
      <w:r w:rsidRPr="00833E7E">
        <w:t> </w:t>
      </w:r>
    </w:p>
    <w:p w14:paraId="0477EB15" w14:textId="77777777" w:rsidR="00833E7E" w:rsidRPr="00833E7E" w:rsidRDefault="0061059E" w:rsidP="00833E7E">
      <w:r>
        <w:t>Statsbygg har i sin prosjektorganisasjon prosjektleder, kulturminnerådgiver og koordinator</w:t>
      </w:r>
      <w:r w:rsidR="539A63EE">
        <w:t xml:space="preserve"> for prosjekteringsfasen.</w:t>
      </w:r>
    </w:p>
    <w:p w14:paraId="0782405A" w14:textId="77777777" w:rsidR="00833E7E" w:rsidRPr="00833E7E" w:rsidRDefault="0061059E" w:rsidP="00833E7E">
      <w:r w:rsidRPr="00833E7E">
        <w:t> </w:t>
      </w:r>
    </w:p>
    <w:p w14:paraId="2AEB6742" w14:textId="77777777" w:rsidR="00833E7E" w:rsidRPr="00833E7E" w:rsidRDefault="0061059E" w:rsidP="00833E7E">
      <w:r w:rsidRPr="00833E7E">
        <w:t>Tilstandsanalysen skal ikke gjøres etter NS 3424, da det ikke er hensiktsmessig for slike bygg. Utforming av tilstandsanalysen avtales etter kontraktsinngåelse. Det vil være fokus på bevaring og tilbakeføring for de deler i bygget som ikke er blitt istandsatt på riktig måte tidligere.  </w:t>
      </w:r>
    </w:p>
    <w:p w14:paraId="23E5090C" w14:textId="77777777" w:rsidR="00833E7E" w:rsidRPr="00833E7E" w:rsidRDefault="0061059E" w:rsidP="00833E7E">
      <w:r w:rsidRPr="00833E7E">
        <w:t> </w:t>
      </w:r>
    </w:p>
    <w:p w14:paraId="2498E26F" w14:textId="77777777" w:rsidR="00833E7E" w:rsidRPr="00833E7E" w:rsidRDefault="0061059E" w:rsidP="00833E7E">
      <w:r>
        <w:t>Det finnes ingen tegninger eller modeller av Stiftsgården som kan brukes i arbeidet. Kontraktsarbeidet skal i all hovedsak foregå uten modellering/tegning. Likevel må det påberegnes noe tegning for konstruksjon og brann.</w:t>
      </w:r>
    </w:p>
    <w:p w14:paraId="18338455" w14:textId="77777777" w:rsidR="2BF254BE" w:rsidRDefault="2BF254BE"/>
    <w:p w14:paraId="0B6879B6" w14:textId="77777777" w:rsidR="00833E7E" w:rsidRPr="00833E7E" w:rsidRDefault="0061059E" w:rsidP="00833E7E">
      <w:r>
        <w:lastRenderedPageBreak/>
        <w:t>Parallelt med forprosjektet skal det forgå arbeid med en bygningshistorisk rapport og kontroll av tidligere utførte fargeprøver på bygget. Det forventes at rådgiver</w:t>
      </w:r>
      <w:r w:rsidR="3EDA5A18">
        <w:t>ene</w:t>
      </w:r>
      <w:r>
        <w:t xml:space="preserve"> som får denne kontrakten og rådgiverne som skal utførte </w:t>
      </w:r>
      <w:r w:rsidR="1F96038A">
        <w:t>dette kontrakts</w:t>
      </w:r>
      <w:r>
        <w:t>arbeid</w:t>
      </w:r>
      <w:r w:rsidR="246FCAF9">
        <w:t>et</w:t>
      </w:r>
      <w:r>
        <w:t xml:space="preserve"> samarbeider når det er hensiktsmessig.  </w:t>
      </w:r>
    </w:p>
    <w:p w14:paraId="421203DF" w14:textId="77777777" w:rsidR="00833E7E" w:rsidRPr="00833E7E" w:rsidRDefault="0061059E" w:rsidP="00833E7E">
      <w:r w:rsidRPr="00833E7E">
        <w:t> </w:t>
      </w:r>
    </w:p>
    <w:p w14:paraId="482B6A29" w14:textId="77777777" w:rsidR="00833E7E" w:rsidRPr="00833E7E" w:rsidRDefault="0061059E" w:rsidP="00833E7E">
      <w:r>
        <w:t>Det er tenkt at hovedandelen av restaureringsarbeidet skal stå ferdig til 1000</w:t>
      </w:r>
      <w:r w:rsidR="13ABFA5C">
        <w:t>-</w:t>
      </w:r>
      <w:r>
        <w:t>årsjubileumet for slaget på Stiklestad i 2030. Dersom det viser seg å være mulig er det ønskelig at noe av arbeidet er fullført til Stiftsgården sitt 250</w:t>
      </w:r>
      <w:r w:rsidR="5318F1C3">
        <w:t>-</w:t>
      </w:r>
      <w:r>
        <w:t>årsjubileum i 2028. </w:t>
      </w:r>
    </w:p>
    <w:p w14:paraId="4494932A" w14:textId="77777777" w:rsidR="2BF254BE" w:rsidRDefault="2BF254BE"/>
    <w:p w14:paraId="12DE9E28" w14:textId="77777777" w:rsidR="07CF64A3" w:rsidRDefault="0061059E">
      <w:r>
        <w:t>Arbeidet med å få på plass forprosjektrapport og budsjett er det tidsfrist på. Det er derfor satt dagmulkt på leveransen, og Statsbygg ønsker at prosjekteringsgruppa leverer tidligere der</w:t>
      </w:r>
      <w:r w:rsidR="0AED6A66">
        <w:t xml:space="preserve">som det er mulig. </w:t>
      </w:r>
    </w:p>
    <w:p w14:paraId="01662D97" w14:textId="77777777" w:rsidR="2BF254BE" w:rsidRDefault="2BF254BE"/>
    <w:p w14:paraId="47EFB127" w14:textId="77777777" w:rsidR="00B366EF" w:rsidRDefault="00B366EF" w:rsidP="00B366EF"/>
    <w:p w14:paraId="516C00F5" w14:textId="77777777" w:rsidR="00B366EF" w:rsidRPr="00833E7E" w:rsidRDefault="0061059E" w:rsidP="008D1AC9">
      <w:pPr>
        <w:pStyle w:val="Overskrift2"/>
        <w:numPr>
          <w:ilvl w:val="1"/>
          <w:numId w:val="46"/>
        </w:numPr>
      </w:pPr>
      <w:bookmarkStart w:id="29" w:name="_Toc23843983"/>
      <w:bookmarkStart w:id="30" w:name="_Toc84144412"/>
      <w:bookmarkStart w:id="31" w:name="_Toc107286304"/>
      <w:bookmarkStart w:id="32" w:name="_Toc370303240"/>
      <w:bookmarkStart w:id="33" w:name="_Toc230166670"/>
      <w:r>
        <w:t xml:space="preserve">Organisering av </w:t>
      </w:r>
      <w:r w:rsidRPr="626172FE">
        <w:t>prosjekteringsgruppen</w:t>
      </w:r>
      <w:bookmarkEnd w:id="29"/>
      <w:bookmarkEnd w:id="30"/>
      <w:bookmarkEnd w:id="31"/>
      <w:bookmarkEnd w:id="32"/>
      <w:bookmarkEnd w:id="33"/>
    </w:p>
    <w:p w14:paraId="376D8980" w14:textId="77777777" w:rsidR="00833E7E" w:rsidRPr="00833E7E" w:rsidRDefault="0061059E" w:rsidP="00833E7E">
      <w:r w:rsidRPr="00833E7E">
        <w:t>Statsbygg ønsker gruppetilbud på prosjekteringen. Tilbudet skal inkludere følgende fag</w:t>
      </w:r>
      <w:r w:rsidRPr="00833E7E">
        <w:rPr>
          <w:i/>
          <w:iCs/>
        </w:rPr>
        <w:t>:  </w:t>
      </w:r>
      <w:r w:rsidRPr="00833E7E">
        <w:t> </w:t>
      </w:r>
    </w:p>
    <w:p w14:paraId="0040CCD2" w14:textId="77777777" w:rsidR="00833E7E" w:rsidRPr="00833E7E" w:rsidRDefault="0061059E" w:rsidP="00833E7E">
      <w:r w:rsidRPr="00833E7E">
        <w:t> </w:t>
      </w:r>
    </w:p>
    <w:p w14:paraId="50FE352F" w14:textId="77777777" w:rsidR="00833E7E" w:rsidRPr="00833E7E" w:rsidRDefault="0061059E" w:rsidP="00BD4C10">
      <w:pPr>
        <w:numPr>
          <w:ilvl w:val="0"/>
          <w:numId w:val="13"/>
        </w:numPr>
      </w:pPr>
      <w:r w:rsidRPr="00833E7E">
        <w:t>Prosjekteringsgruppekoordinator (PGK) </w:t>
      </w:r>
    </w:p>
    <w:p w14:paraId="434B1BF3" w14:textId="77777777" w:rsidR="00833E7E" w:rsidRPr="00833E7E" w:rsidRDefault="0061059E" w:rsidP="00BD4C10">
      <w:pPr>
        <w:numPr>
          <w:ilvl w:val="0"/>
          <w:numId w:val="14"/>
        </w:numPr>
      </w:pPr>
      <w:r>
        <w:t>Arkitekt (ARK) </w:t>
      </w:r>
    </w:p>
    <w:p w14:paraId="337C1344" w14:textId="77777777" w:rsidR="70E786DD" w:rsidRDefault="0061059E" w:rsidP="00BD4C10">
      <w:pPr>
        <w:numPr>
          <w:ilvl w:val="0"/>
          <w:numId w:val="14"/>
        </w:numPr>
      </w:pPr>
      <w:r>
        <w:t>Landskapsarkitekt (LARK)</w:t>
      </w:r>
    </w:p>
    <w:p w14:paraId="39FBF750" w14:textId="77777777" w:rsidR="00833E7E" w:rsidRPr="00833E7E" w:rsidRDefault="0061059E" w:rsidP="00BD4C10">
      <w:pPr>
        <w:numPr>
          <w:ilvl w:val="0"/>
          <w:numId w:val="15"/>
        </w:numPr>
      </w:pPr>
      <w:r w:rsidRPr="00833E7E">
        <w:t>Rådgivende ingeniør bygg (RIB) </w:t>
      </w:r>
    </w:p>
    <w:p w14:paraId="124B8937" w14:textId="77777777" w:rsidR="00833E7E" w:rsidRPr="00833E7E" w:rsidRDefault="0061059E" w:rsidP="00BD4C10">
      <w:pPr>
        <w:numPr>
          <w:ilvl w:val="0"/>
          <w:numId w:val="16"/>
        </w:numPr>
      </w:pPr>
      <w:r w:rsidRPr="00833E7E">
        <w:t>Rådgivende ingeniør VVS (RIV) </w:t>
      </w:r>
    </w:p>
    <w:p w14:paraId="76DBAB97" w14:textId="77777777" w:rsidR="00833E7E" w:rsidRPr="00833E7E" w:rsidRDefault="0061059E" w:rsidP="00BD4C10">
      <w:pPr>
        <w:numPr>
          <w:ilvl w:val="0"/>
          <w:numId w:val="17"/>
        </w:numPr>
      </w:pPr>
      <w:r w:rsidRPr="00833E7E">
        <w:t>Rådgivende ingeniør elektro (RIE)  </w:t>
      </w:r>
    </w:p>
    <w:p w14:paraId="6452AAED" w14:textId="77777777" w:rsidR="00833E7E" w:rsidRPr="00833E7E" w:rsidRDefault="0061059E" w:rsidP="00BD4C10">
      <w:pPr>
        <w:numPr>
          <w:ilvl w:val="0"/>
          <w:numId w:val="18"/>
        </w:numPr>
      </w:pPr>
      <w:r w:rsidRPr="00833E7E">
        <w:t>Rådgivende ingeniør bygningsfysikk (RIByfy) </w:t>
      </w:r>
    </w:p>
    <w:p w14:paraId="527435AA" w14:textId="77777777" w:rsidR="00833E7E" w:rsidRPr="00833E7E" w:rsidRDefault="0061059E" w:rsidP="00BD4C10">
      <w:pPr>
        <w:numPr>
          <w:ilvl w:val="0"/>
          <w:numId w:val="19"/>
        </w:numPr>
      </w:pPr>
      <w:r w:rsidRPr="00833E7E">
        <w:t>Rådgivende ingeniør brann (RIBr)  </w:t>
      </w:r>
    </w:p>
    <w:p w14:paraId="4F3BA65B" w14:textId="77777777" w:rsidR="00833E7E" w:rsidRPr="00833E7E" w:rsidRDefault="0061059E" w:rsidP="00833E7E">
      <w:r w:rsidRPr="00833E7E">
        <w:t> </w:t>
      </w:r>
    </w:p>
    <w:p w14:paraId="3E69C49B" w14:textId="77777777" w:rsidR="00833E7E" w:rsidRPr="00833E7E" w:rsidRDefault="0061059E" w:rsidP="00833E7E">
      <w:r w:rsidRPr="00833E7E">
        <w:t>Firmaer som ønsker å delta i konkurransen, må samarbeide ved utarbeidelsen av tilbudet slik at dette blir komplett og uten "gråsoner" mellom fagene.</w:t>
      </w:r>
      <w:r w:rsidRPr="00833E7E">
        <w:rPr>
          <w:i/>
          <w:iCs/>
        </w:rPr>
        <w:t> </w:t>
      </w:r>
      <w:r w:rsidRPr="00833E7E">
        <w:t> </w:t>
      </w:r>
    </w:p>
    <w:p w14:paraId="7AA83616" w14:textId="77777777" w:rsidR="00833E7E" w:rsidRPr="00833E7E" w:rsidRDefault="0061059E" w:rsidP="00833E7E">
      <w:r w:rsidRPr="00833E7E">
        <w:t> </w:t>
      </w:r>
    </w:p>
    <w:p w14:paraId="222FEAA5" w14:textId="77777777" w:rsidR="00833E7E" w:rsidRPr="00833E7E" w:rsidRDefault="0061059E" w:rsidP="00833E7E">
      <w:r w:rsidRPr="00833E7E">
        <w:t>For firma som inngår i en prosjekteringsgruppe skal krav til programvare for tegningsproduksjon være koordinert med de andre i gruppen. </w:t>
      </w:r>
    </w:p>
    <w:p w14:paraId="23499123" w14:textId="77777777" w:rsidR="00B366EF" w:rsidRDefault="00B366EF" w:rsidP="00B366EF"/>
    <w:p w14:paraId="5851B358" w14:textId="77777777" w:rsidR="00B366EF" w:rsidRPr="008D1AC9" w:rsidRDefault="0061059E" w:rsidP="008D1AC9">
      <w:pPr>
        <w:pStyle w:val="Overskrift2"/>
        <w:numPr>
          <w:ilvl w:val="1"/>
          <w:numId w:val="46"/>
        </w:numPr>
      </w:pPr>
      <w:bookmarkStart w:id="34" w:name="_Toc370303241"/>
      <w:bookmarkStart w:id="35" w:name="_Toc230166671"/>
      <w:r w:rsidRPr="008D1AC9">
        <w:t>SHA-koordinator</w:t>
      </w:r>
      <w:bookmarkEnd w:id="34"/>
      <w:bookmarkEnd w:id="35"/>
    </w:p>
    <w:p w14:paraId="515A29AF" w14:textId="77777777" w:rsidR="00B366EF" w:rsidRDefault="00B366EF" w:rsidP="00B366EF"/>
    <w:p w14:paraId="0AFDFBF0" w14:textId="77777777" w:rsidR="00833E7E" w:rsidRPr="00833E7E" w:rsidRDefault="0061059E" w:rsidP="00833E7E">
      <w:r w:rsidRPr="00833E7E">
        <w:t>Prosjektleder prosjektering (PLP) skal være SHA-koordinator for prosjektering iht. byggherreforskriftens §§ 13-14.  </w:t>
      </w:r>
    </w:p>
    <w:p w14:paraId="4CB6E61A" w14:textId="77777777" w:rsidR="00833E7E" w:rsidRPr="00833E7E" w:rsidRDefault="0061059E" w:rsidP="00833E7E">
      <w:r w:rsidRPr="00833E7E">
        <w:t> </w:t>
      </w:r>
    </w:p>
    <w:p w14:paraId="1FA64AF7" w14:textId="77777777" w:rsidR="00833E7E" w:rsidRPr="00833E7E" w:rsidRDefault="0061059E" w:rsidP="00833E7E">
      <w:pPr>
        <w:rPr>
          <w:i/>
          <w:color w:val="FF0000"/>
        </w:rPr>
      </w:pPr>
      <w:r w:rsidRPr="00833E7E">
        <w:t>Krav til den prosjekterende i forbindelse med ivaretakelse av sikkerhet, helse, arbeidsmiljø og ytre miljø under prosjektering og utførelse er beskrevet i YT Prosjekteringsgruppe</w:t>
      </w:r>
      <w:r w:rsidRPr="00833E7E">
        <w:rPr>
          <w:i/>
          <w:color w:val="FF0000"/>
        </w:rPr>
        <w:t>. </w:t>
      </w:r>
    </w:p>
    <w:p w14:paraId="49969F33" w14:textId="77777777" w:rsidR="00B366EF" w:rsidRDefault="00B366EF" w:rsidP="00B366EF"/>
    <w:p w14:paraId="32664D95" w14:textId="77777777" w:rsidR="00B366EF" w:rsidRDefault="0061059E" w:rsidP="004F24B8">
      <w:pPr>
        <w:pStyle w:val="Overskrift2"/>
        <w:numPr>
          <w:ilvl w:val="1"/>
          <w:numId w:val="46"/>
        </w:numPr>
      </w:pPr>
      <w:bookmarkStart w:id="36" w:name="_Toc23843984"/>
      <w:bookmarkStart w:id="37" w:name="_Toc84144413"/>
      <w:bookmarkStart w:id="38" w:name="_Toc107286305"/>
      <w:bookmarkStart w:id="39" w:name="_Toc370303242"/>
      <w:bookmarkStart w:id="40" w:name="_Toc230166672"/>
      <w:r>
        <w:t>Prosjekt</w:t>
      </w:r>
      <w:r w:rsidR="003B0D7B">
        <w:t>leder prosjektering</w:t>
      </w:r>
      <w:bookmarkEnd w:id="36"/>
      <w:bookmarkEnd w:id="37"/>
      <w:r>
        <w:t xml:space="preserve"> (PL</w:t>
      </w:r>
      <w:r w:rsidR="003B0D7B">
        <w:t>P</w:t>
      </w:r>
      <w:r>
        <w:t>)</w:t>
      </w:r>
      <w:bookmarkEnd w:id="38"/>
      <w:bookmarkEnd w:id="39"/>
      <w:bookmarkEnd w:id="40"/>
    </w:p>
    <w:p w14:paraId="19BB0FBE" w14:textId="77777777" w:rsidR="00B366EF" w:rsidRDefault="00B366EF" w:rsidP="00B366EF">
      <w:pPr>
        <w:pStyle w:val="Brdtekst"/>
      </w:pPr>
    </w:p>
    <w:p w14:paraId="3857B1DB" w14:textId="77777777" w:rsidR="00B366EF" w:rsidRDefault="0061059E" w:rsidP="00B366EF">
      <w:r>
        <w:t>Statsbygg vil selv fylle rollen som prosjektleder</w:t>
      </w:r>
      <w:r w:rsidR="00C5222C">
        <w:t xml:space="preserve"> prosjektering</w:t>
      </w:r>
      <w:r>
        <w:t>.</w:t>
      </w:r>
    </w:p>
    <w:p w14:paraId="174F037D" w14:textId="77777777" w:rsidR="00B366EF" w:rsidRDefault="00B366EF" w:rsidP="00B366EF"/>
    <w:p w14:paraId="4D459F96" w14:textId="77777777" w:rsidR="00B366EF" w:rsidRDefault="0061059E" w:rsidP="004F24B8">
      <w:pPr>
        <w:pStyle w:val="Overskrift2"/>
        <w:numPr>
          <w:ilvl w:val="1"/>
          <w:numId w:val="46"/>
        </w:numPr>
      </w:pPr>
      <w:bookmarkStart w:id="41" w:name="_Toc23843985"/>
      <w:bookmarkStart w:id="42" w:name="_Toc84144414"/>
      <w:bookmarkStart w:id="43" w:name="_Toc107286306"/>
      <w:bookmarkStart w:id="44" w:name="_Toc370303243"/>
      <w:bookmarkStart w:id="45" w:name="_Toc230166673"/>
      <w:r>
        <w:t>Entreprise- og kontraheringsform</w:t>
      </w:r>
      <w:bookmarkEnd w:id="41"/>
      <w:bookmarkEnd w:id="42"/>
      <w:bookmarkEnd w:id="43"/>
      <w:bookmarkEnd w:id="44"/>
      <w:bookmarkEnd w:id="45"/>
    </w:p>
    <w:p w14:paraId="03081AC8" w14:textId="77777777" w:rsidR="00B366EF" w:rsidRDefault="00B366EF" w:rsidP="00B366EF"/>
    <w:p w14:paraId="68F82399" w14:textId="77777777" w:rsidR="00B366EF" w:rsidRDefault="0061059E" w:rsidP="00B366EF">
      <w:r>
        <w:lastRenderedPageBreak/>
        <w:t>Kontrahering av entreprisekontraktene skal gjennomføres iht. de kontraheringsformer samt øvrige prosedyrer som følger av lov og forskrift om offentlige anskaffelser, se henvisning i pkt 3.1 nedenfor. Dette innebærer bl.a. at kontrahering som hovedregel vil skje ved anbudskonkurranser/tilbudskonkurranser.</w:t>
      </w:r>
    </w:p>
    <w:p w14:paraId="127AA697" w14:textId="77777777" w:rsidR="00B366EF" w:rsidRDefault="00B366EF" w:rsidP="00B366EF"/>
    <w:p w14:paraId="06559898" w14:textId="77777777" w:rsidR="00B366EF" w:rsidRDefault="0061059E" w:rsidP="00B366EF">
      <w:pPr>
        <w:rPr>
          <w:i/>
          <w:iCs/>
        </w:rPr>
      </w:pPr>
      <w:r>
        <w:t xml:space="preserve">Entrepriseform/entreprisedelingen </w:t>
      </w:r>
      <w:r w:rsidR="00833E7E">
        <w:t xml:space="preserve">er ikke bestemt ennå. </w:t>
      </w:r>
    </w:p>
    <w:p w14:paraId="1CCBB95E" w14:textId="77777777" w:rsidR="00B366EF" w:rsidRDefault="00B366EF" w:rsidP="00B366EF">
      <w:pPr>
        <w:pStyle w:val="INNH1"/>
      </w:pPr>
    </w:p>
    <w:p w14:paraId="4E92FCD3" w14:textId="77777777" w:rsidR="00B366EF" w:rsidRDefault="0061059E" w:rsidP="004F24B8">
      <w:pPr>
        <w:pStyle w:val="Overskrift2"/>
        <w:numPr>
          <w:ilvl w:val="1"/>
          <w:numId w:val="46"/>
        </w:numPr>
      </w:pPr>
      <w:bookmarkStart w:id="46" w:name="_Toc23843986"/>
      <w:bookmarkStart w:id="47" w:name="_Toc84144415"/>
      <w:bookmarkStart w:id="48" w:name="_Toc107286307"/>
      <w:bookmarkStart w:id="49" w:name="_Toc370303244"/>
      <w:bookmarkStart w:id="50" w:name="_Toc230166674"/>
      <w:r>
        <w:t>Byggeledelse</w:t>
      </w:r>
      <w:bookmarkEnd w:id="46"/>
      <w:bookmarkEnd w:id="47"/>
      <w:bookmarkEnd w:id="48"/>
      <w:bookmarkEnd w:id="49"/>
      <w:bookmarkEnd w:id="50"/>
    </w:p>
    <w:p w14:paraId="77FA14E6" w14:textId="77777777" w:rsidR="00B366EF" w:rsidRDefault="00B366EF" w:rsidP="00B366EF"/>
    <w:p w14:paraId="5000AB1F" w14:textId="77777777" w:rsidR="00B366EF" w:rsidRDefault="0061059E" w:rsidP="00B366EF">
      <w:r>
        <w:t xml:space="preserve">Statsbygg vil engasjere byggeledelse. </w:t>
      </w:r>
    </w:p>
    <w:p w14:paraId="44B1AFEF" w14:textId="77777777" w:rsidR="00B366EF" w:rsidRDefault="00B366EF" w:rsidP="00B366EF"/>
    <w:p w14:paraId="6FB73E56" w14:textId="77777777" w:rsidR="00B366EF" w:rsidRDefault="0061059E" w:rsidP="00637C8B">
      <w:pPr>
        <w:pStyle w:val="Overskrift2"/>
        <w:numPr>
          <w:ilvl w:val="1"/>
          <w:numId w:val="46"/>
        </w:numPr>
      </w:pPr>
      <w:bookmarkStart w:id="51" w:name="_Toc23843987"/>
      <w:bookmarkStart w:id="52" w:name="_Toc84144416"/>
      <w:bookmarkStart w:id="53" w:name="_Toc107286308"/>
      <w:bookmarkStart w:id="54" w:name="_Toc370303245"/>
      <w:bookmarkStart w:id="55" w:name="_Toc230166675"/>
      <w:r>
        <w:t>Sidekonsulenter</w:t>
      </w:r>
      <w:bookmarkEnd w:id="51"/>
      <w:bookmarkEnd w:id="52"/>
      <w:bookmarkEnd w:id="53"/>
      <w:bookmarkEnd w:id="54"/>
      <w:bookmarkEnd w:id="55"/>
    </w:p>
    <w:p w14:paraId="63DF5344" w14:textId="77777777" w:rsidR="00B366EF" w:rsidRDefault="00B366EF" w:rsidP="00B366EF">
      <w:pPr>
        <w:pStyle w:val="Brdtekst"/>
      </w:pPr>
    </w:p>
    <w:p w14:paraId="098A3272" w14:textId="77777777" w:rsidR="00B366EF" w:rsidRDefault="0061059E" w:rsidP="00833E7E">
      <w:r>
        <w:t>Det vil ikke bli engasjert sidekonsulenter.</w:t>
      </w:r>
    </w:p>
    <w:p w14:paraId="15BDF19E" w14:textId="77777777" w:rsidR="00B366EF" w:rsidRDefault="0061059E" w:rsidP="00B366EF">
      <w:r w:rsidRPr="002B2FC7">
        <w:tab/>
      </w:r>
      <w:r w:rsidRPr="002B2FC7">
        <w:tab/>
      </w:r>
      <w:r w:rsidRPr="002B2FC7">
        <w:tab/>
      </w:r>
      <w:r w:rsidRPr="002B2FC7">
        <w:tab/>
      </w:r>
      <w:r w:rsidRPr="002B2FC7">
        <w:tab/>
      </w:r>
      <w:r>
        <w:tab/>
      </w:r>
      <w:r>
        <w:tab/>
      </w:r>
      <w:r>
        <w:tab/>
      </w:r>
      <w:r>
        <w:tab/>
      </w:r>
    </w:p>
    <w:p w14:paraId="32EB08B3" w14:textId="77777777" w:rsidR="00B366EF" w:rsidRDefault="0061059E" w:rsidP="00637C8B">
      <w:pPr>
        <w:pStyle w:val="Overskrift2"/>
        <w:numPr>
          <w:ilvl w:val="1"/>
          <w:numId w:val="46"/>
        </w:numPr>
      </w:pPr>
      <w:bookmarkStart w:id="56" w:name="_Toc23843991"/>
      <w:bookmarkStart w:id="57" w:name="_Toc84144420"/>
      <w:bookmarkStart w:id="58" w:name="_Toc107286312"/>
      <w:bookmarkStart w:id="59" w:name="_Toc370303248"/>
      <w:bookmarkStart w:id="60" w:name="_Toc230166676"/>
      <w:r>
        <w:t>Fremdrift</w:t>
      </w:r>
      <w:bookmarkEnd w:id="56"/>
      <w:bookmarkEnd w:id="57"/>
      <w:bookmarkEnd w:id="58"/>
      <w:r>
        <w:t xml:space="preserve"> – forbehold vedrørende finansiering</w:t>
      </w:r>
      <w:bookmarkEnd w:id="59"/>
      <w:bookmarkEnd w:id="60"/>
    </w:p>
    <w:p w14:paraId="7DB98DBF" w14:textId="77777777" w:rsidR="00B366EF" w:rsidRDefault="00B366EF" w:rsidP="00B366EF"/>
    <w:p w14:paraId="527FC69B" w14:textId="77777777" w:rsidR="00B366EF" w:rsidRDefault="0061059E" w:rsidP="00B366EF">
      <w:r>
        <w:t>Følgende hovedfremdriftsplan legges til grunn for prosjektet:</w:t>
      </w:r>
    </w:p>
    <w:p w14:paraId="0AF309A5" w14:textId="77777777" w:rsidR="00833E7E" w:rsidRDefault="00833E7E" w:rsidP="00B366EF">
      <w:pPr>
        <w:rPr>
          <w:i/>
          <w:color w:val="FF0000"/>
        </w:rPr>
      </w:pPr>
    </w:p>
    <w:p w14:paraId="28C5B08C" w14:textId="77777777" w:rsidR="00B366EF" w:rsidRDefault="0061059E" w:rsidP="00B366EF">
      <w:r>
        <w:t>Denne framdriftsplanen er orienterende. Etter avtaleinngåelse skal prosjekteringsgruppen - i samråd med Statsbygg - sette opp en detaljert fremdriftsplan, som vil være bindende og dagmulktsbelagt slik det fremgår nedenfor.</w:t>
      </w:r>
    </w:p>
    <w:p w14:paraId="4312A7C7" w14:textId="77777777" w:rsidR="00B366EF" w:rsidRDefault="00B366EF" w:rsidP="00B366EF"/>
    <w:tbl>
      <w:tblPr>
        <w:tblW w:w="9356"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3189"/>
        <w:gridCol w:w="2340"/>
        <w:gridCol w:w="3827"/>
      </w:tblGrid>
      <w:tr w:rsidR="00EE00C5" w14:paraId="29262D67" w14:textId="77777777" w:rsidTr="2BF254BE">
        <w:tc>
          <w:tcPr>
            <w:tcW w:w="3189" w:type="dxa"/>
            <w:shd w:val="clear" w:color="auto" w:fill="FFFFFF" w:themeFill="background2"/>
          </w:tcPr>
          <w:p w14:paraId="3DBB4A9F" w14:textId="77777777" w:rsidR="00B366EF" w:rsidRDefault="0061059E" w:rsidP="00AC250B">
            <w:r>
              <w:t>FASE</w:t>
            </w:r>
          </w:p>
        </w:tc>
        <w:tc>
          <w:tcPr>
            <w:tcW w:w="2340" w:type="dxa"/>
            <w:shd w:val="clear" w:color="auto" w:fill="FFFFFF" w:themeFill="background2"/>
          </w:tcPr>
          <w:p w14:paraId="552A7A9F" w14:textId="77777777" w:rsidR="00B366EF" w:rsidRDefault="0061059E" w:rsidP="00AC250B">
            <w:r>
              <w:t>DATO</w:t>
            </w:r>
          </w:p>
        </w:tc>
        <w:tc>
          <w:tcPr>
            <w:tcW w:w="3827" w:type="dxa"/>
            <w:shd w:val="clear" w:color="auto" w:fill="FFFFFF" w:themeFill="background2"/>
          </w:tcPr>
          <w:p w14:paraId="59AEFCD4" w14:textId="77777777" w:rsidR="00B366EF" w:rsidRDefault="0061059E" w:rsidP="00AC250B">
            <w:r>
              <w:t>DAGMULKT</w:t>
            </w:r>
          </w:p>
        </w:tc>
      </w:tr>
      <w:tr w:rsidR="00EE00C5" w14:paraId="45F80309" w14:textId="77777777" w:rsidTr="2BF254BE">
        <w:tc>
          <w:tcPr>
            <w:tcW w:w="3189" w:type="dxa"/>
          </w:tcPr>
          <w:p w14:paraId="38A8A0D6" w14:textId="77777777" w:rsidR="00833E7E" w:rsidRPr="00833E7E" w:rsidRDefault="0061059E" w:rsidP="00833E7E">
            <w:r w:rsidRPr="00833E7E">
              <w:rPr>
                <w:rStyle w:val="normaltextrun"/>
                <w:rFonts w:ascii="Arial" w:hAnsi="Arial" w:cs="Arial"/>
                <w:szCs w:val="21"/>
              </w:rPr>
              <w:t>Honorarbudsjett før oppstart</w:t>
            </w:r>
            <w:r w:rsidRPr="00833E7E">
              <w:rPr>
                <w:rStyle w:val="eop"/>
                <w:rFonts w:ascii="Arial" w:hAnsi="Arial" w:cs="Arial"/>
                <w:szCs w:val="21"/>
              </w:rPr>
              <w:t> </w:t>
            </w:r>
          </w:p>
        </w:tc>
        <w:tc>
          <w:tcPr>
            <w:tcW w:w="2340" w:type="dxa"/>
          </w:tcPr>
          <w:p w14:paraId="382EF21B" w14:textId="77777777" w:rsidR="00833E7E" w:rsidRPr="00833E7E" w:rsidRDefault="0061059E" w:rsidP="00833E7E">
            <w:r w:rsidRPr="2BF254BE">
              <w:rPr>
                <w:rStyle w:val="eop"/>
                <w:rFonts w:ascii="Arial" w:hAnsi="Arial" w:cs="Arial"/>
              </w:rPr>
              <w:t> </w:t>
            </w:r>
            <w:r w:rsidR="7DD96B05" w:rsidRPr="2BF254BE">
              <w:rPr>
                <w:rStyle w:val="eop"/>
                <w:rFonts w:ascii="Arial" w:hAnsi="Arial" w:cs="Arial"/>
              </w:rPr>
              <w:t>2</w:t>
            </w:r>
            <w:r w:rsidR="2E058666" w:rsidRPr="2BF254BE">
              <w:rPr>
                <w:rStyle w:val="eop"/>
                <w:rFonts w:ascii="Arial" w:hAnsi="Arial" w:cs="Arial"/>
              </w:rPr>
              <w:t>4</w:t>
            </w:r>
            <w:r w:rsidR="7DD96B05" w:rsidRPr="2BF254BE">
              <w:rPr>
                <w:rStyle w:val="eop"/>
                <w:rFonts w:ascii="Arial" w:hAnsi="Arial" w:cs="Arial"/>
              </w:rPr>
              <w:t>.0</w:t>
            </w:r>
            <w:r w:rsidR="2752F66D" w:rsidRPr="2BF254BE">
              <w:rPr>
                <w:rStyle w:val="eop"/>
                <w:rFonts w:ascii="Arial" w:hAnsi="Arial" w:cs="Arial"/>
              </w:rPr>
              <w:t>8</w:t>
            </w:r>
            <w:r w:rsidR="7DD96B05" w:rsidRPr="2BF254BE">
              <w:rPr>
                <w:rStyle w:val="eop"/>
                <w:rFonts w:ascii="Arial" w:hAnsi="Arial" w:cs="Arial"/>
              </w:rPr>
              <w:t>.2026</w:t>
            </w:r>
          </w:p>
        </w:tc>
        <w:tc>
          <w:tcPr>
            <w:tcW w:w="3827" w:type="dxa"/>
          </w:tcPr>
          <w:p w14:paraId="7C0AD0C5" w14:textId="77777777" w:rsidR="00833E7E" w:rsidRPr="00833E7E" w:rsidRDefault="0061059E" w:rsidP="00833E7E">
            <w:pPr>
              <w:rPr>
                <w:i/>
              </w:rPr>
            </w:pPr>
            <w:r w:rsidRPr="00833E7E">
              <w:rPr>
                <w:rStyle w:val="normaltextrun"/>
                <w:rFonts w:ascii="Arial" w:hAnsi="Arial" w:cs="Arial"/>
                <w:szCs w:val="21"/>
              </w:rPr>
              <w:t>Ja</w:t>
            </w:r>
            <w:r w:rsidRPr="00833E7E">
              <w:rPr>
                <w:rStyle w:val="eop"/>
                <w:rFonts w:ascii="Arial" w:hAnsi="Arial" w:cs="Arial"/>
                <w:szCs w:val="21"/>
              </w:rPr>
              <w:t> </w:t>
            </w:r>
          </w:p>
        </w:tc>
      </w:tr>
      <w:tr w:rsidR="00EE00C5" w14:paraId="2DFA557C" w14:textId="77777777" w:rsidTr="2BF254BE">
        <w:tc>
          <w:tcPr>
            <w:tcW w:w="3189" w:type="dxa"/>
          </w:tcPr>
          <w:p w14:paraId="569958A5" w14:textId="77777777" w:rsidR="00833E7E" w:rsidRPr="00833E7E" w:rsidRDefault="0061059E" w:rsidP="00833E7E">
            <w:r w:rsidRPr="00833E7E">
              <w:rPr>
                <w:rStyle w:val="normaltextrun"/>
                <w:rFonts w:ascii="Arial" w:hAnsi="Arial" w:cs="Arial"/>
                <w:szCs w:val="21"/>
              </w:rPr>
              <w:t>Ferdig forprosjektrapport </w:t>
            </w:r>
            <w:r w:rsidRPr="00833E7E">
              <w:rPr>
                <w:rStyle w:val="eop"/>
                <w:rFonts w:ascii="Arial" w:hAnsi="Arial" w:cs="Arial"/>
                <w:szCs w:val="21"/>
              </w:rPr>
              <w:t> </w:t>
            </w:r>
          </w:p>
        </w:tc>
        <w:tc>
          <w:tcPr>
            <w:tcW w:w="2340" w:type="dxa"/>
          </w:tcPr>
          <w:p w14:paraId="53EA8CC1" w14:textId="77777777" w:rsidR="00833E7E" w:rsidRPr="00833E7E" w:rsidRDefault="0061059E" w:rsidP="00833E7E">
            <w:r w:rsidRPr="2BF254BE">
              <w:rPr>
                <w:rStyle w:val="eop"/>
                <w:rFonts w:ascii="Arial" w:hAnsi="Arial" w:cs="Arial"/>
              </w:rPr>
              <w:t> </w:t>
            </w:r>
            <w:r w:rsidR="79BBB0AA" w:rsidRPr="2BF254BE">
              <w:rPr>
                <w:rStyle w:val="eop"/>
                <w:rFonts w:ascii="Arial" w:hAnsi="Arial" w:cs="Arial"/>
              </w:rPr>
              <w:t>15</w:t>
            </w:r>
            <w:r w:rsidR="50D8B061" w:rsidRPr="2BF254BE">
              <w:rPr>
                <w:rStyle w:val="eop"/>
                <w:rFonts w:ascii="Arial" w:hAnsi="Arial" w:cs="Arial"/>
              </w:rPr>
              <w:t>.11.2026</w:t>
            </w:r>
          </w:p>
        </w:tc>
        <w:tc>
          <w:tcPr>
            <w:tcW w:w="3827" w:type="dxa"/>
          </w:tcPr>
          <w:p w14:paraId="6826A7A5" w14:textId="77777777" w:rsidR="00833E7E" w:rsidRPr="00833E7E" w:rsidRDefault="0061059E" w:rsidP="00833E7E">
            <w:r w:rsidRPr="00833E7E">
              <w:rPr>
                <w:rStyle w:val="normaltextrun"/>
                <w:rFonts w:ascii="Arial" w:hAnsi="Arial" w:cs="Arial"/>
                <w:i/>
                <w:iCs/>
                <w:szCs w:val="21"/>
              </w:rPr>
              <w:t>Ja</w:t>
            </w:r>
            <w:r w:rsidRPr="00833E7E">
              <w:rPr>
                <w:rStyle w:val="eop"/>
                <w:rFonts w:ascii="Arial" w:hAnsi="Arial" w:cs="Arial"/>
                <w:szCs w:val="21"/>
              </w:rPr>
              <w:t> </w:t>
            </w:r>
          </w:p>
        </w:tc>
      </w:tr>
    </w:tbl>
    <w:p w14:paraId="77AE4924" w14:textId="77777777" w:rsidR="00B366EF" w:rsidRDefault="00B366EF" w:rsidP="00B366EF"/>
    <w:p w14:paraId="7438D4C6" w14:textId="77777777" w:rsidR="00B366EF" w:rsidRDefault="0061059E" w:rsidP="00B366EF">
      <w:pPr>
        <w:rPr>
          <w:i/>
          <w:iCs/>
          <w:color w:val="FF0000"/>
        </w:rPr>
      </w:pPr>
      <w:bookmarkStart w:id="61" w:name="_Toc84144411"/>
      <w:bookmarkStart w:id="62" w:name="_Toc107286313"/>
      <w:bookmarkStart w:id="63" w:name="_Toc23843992"/>
      <w:bookmarkStart w:id="64" w:name="_Toc84144421"/>
      <w:r>
        <w:rPr>
          <w:b/>
          <w:bCs/>
        </w:rPr>
        <w:t xml:space="preserve">Statsbygg gjør spesielt oppmerksom på at det kun er tildelt midler til prosjektet </w:t>
      </w:r>
      <w:r w:rsidR="00CC3971" w:rsidRPr="004B1039">
        <w:rPr>
          <w:rFonts w:ascii="Arial" w:eastAsia="Aptos" w:hAnsi="Arial" w:cs="Times New Roman"/>
          <w:b/>
          <w:bCs/>
          <w:kern w:val="2"/>
          <w14:ligatures w14:val="standardContextual"/>
        </w:rPr>
        <w:t>for</w:t>
      </w:r>
      <w:r w:rsidR="00CC3971">
        <w:rPr>
          <w:rFonts w:ascii="Arial" w:eastAsia="Aptos" w:hAnsi="Arial" w:cs="Times New Roman"/>
          <w:b/>
          <w:bCs/>
          <w:kern w:val="2"/>
          <w14:ligatures w14:val="standardContextual"/>
        </w:rPr>
        <w:t xml:space="preserve"> </w:t>
      </w:r>
      <w:r w:rsidR="00833E7E">
        <w:rPr>
          <w:rFonts w:ascii="Arial" w:eastAsia="Aptos" w:hAnsi="Arial" w:cs="Times New Roman"/>
          <w:b/>
          <w:bCs/>
          <w:kern w:val="2"/>
          <w14:ligatures w14:val="standardContextual"/>
        </w:rPr>
        <w:t xml:space="preserve">forprosjekt. </w:t>
      </w:r>
      <w:r>
        <w:rPr>
          <w:b/>
          <w:bCs/>
        </w:rPr>
        <w:t xml:space="preserve"> Hvorvidt og eventuelt når Stortinget vil bevilge midler til sluttføring av prosjektet, er uavklart. Tilbyder som får kontrakten må derfor påregne at prosjektet kan bli utsatt, eventuelt stoppet helt, av bevilgningsmessige grunner</w:t>
      </w:r>
      <w:r w:rsidR="00CC3971">
        <w:rPr>
          <w:b/>
          <w:bCs/>
        </w:rPr>
        <w:t>, jf. Grønnboka punkt 10</w:t>
      </w:r>
      <w:r>
        <w:rPr>
          <w:b/>
          <w:bCs/>
        </w:rPr>
        <w:t>. Se også nedenfor under punkt 3.6 om avlysning av konkurransen</w:t>
      </w:r>
      <w:r>
        <w:t>.</w:t>
      </w:r>
    </w:p>
    <w:p w14:paraId="4347A2F2" w14:textId="77777777" w:rsidR="00B366EF" w:rsidRDefault="00B366EF" w:rsidP="00B366EF"/>
    <w:p w14:paraId="2E42F0DC" w14:textId="77777777" w:rsidR="00B366EF" w:rsidRDefault="0061059E" w:rsidP="00637C8B">
      <w:pPr>
        <w:pStyle w:val="Overskrift2"/>
        <w:numPr>
          <w:ilvl w:val="1"/>
          <w:numId w:val="46"/>
        </w:numPr>
      </w:pPr>
      <w:bookmarkStart w:id="65" w:name="_Toc370303249"/>
      <w:bookmarkStart w:id="66" w:name="_Toc230166677"/>
      <w:bookmarkStart w:id="67" w:name="_Toc107286314"/>
      <w:bookmarkEnd w:id="61"/>
      <w:bookmarkEnd w:id="62"/>
      <w:r>
        <w:t>Ytre miljø</w:t>
      </w:r>
      <w:bookmarkEnd w:id="65"/>
      <w:bookmarkEnd w:id="66"/>
    </w:p>
    <w:p w14:paraId="591F04AF" w14:textId="77777777" w:rsidR="0035299E" w:rsidRPr="006A734E" w:rsidRDefault="0061059E" w:rsidP="57987B62">
      <w:pPr>
        <w:spacing w:before="225" w:line="240" w:lineRule="auto"/>
      </w:pPr>
      <w:r w:rsidRPr="006A734E">
        <w:t>Alle anskaffelser av rådgivere og konsulenter er etter sin art anskaffelser som har et klimaavtrykk og en miljøbelastning som er uvesentlig jf</w:t>
      </w:r>
      <w:r w:rsidR="1F28EFAB" w:rsidRPr="006A734E">
        <w:t>.</w:t>
      </w:r>
      <w:r w:rsidRPr="006A734E">
        <w:t xml:space="preserve"> FOA § 7-9 del 5.</w:t>
      </w:r>
      <w:r w:rsidR="006A734E" w:rsidRPr="006A734E">
        <w:t xml:space="preserve"> Fordi denne anskaffelsen etter sin art har et klimaavtrykk og en miljøbelastning som er uvesentlig, benyttes unntaksbestemmelsen i FOA § 7-9 (5), og Statsbygg er derfor unntatt forpliktelsene om å vekte miljø eller å prioritere miljø blant de tre høyest prioriterte tildelingskriteriene.  </w:t>
      </w:r>
    </w:p>
    <w:p w14:paraId="16038279" w14:textId="77777777" w:rsidR="0035299E" w:rsidRPr="004134A7" w:rsidRDefault="0061059E" w:rsidP="57987B62">
      <w:pPr>
        <w:spacing w:before="225" w:line="240" w:lineRule="auto"/>
        <w:rPr>
          <w:rFonts w:ascii="Arial" w:eastAsia="Times New Roman" w:hAnsi="Arial" w:cs="Arial"/>
          <w:lang w:eastAsia="nb-NO"/>
        </w:rPr>
      </w:pPr>
      <w:r w:rsidRPr="004134A7">
        <w:rPr>
          <w:rFonts w:ascii="Arial" w:eastAsia="Times New Roman" w:hAnsi="Arial" w:cs="Arial"/>
          <w:lang w:eastAsia="nb-NO"/>
        </w:rPr>
        <w:t xml:space="preserve">Restaureringsarbeidet som skal utføres kan </w:t>
      </w:r>
      <w:r w:rsidR="004134A7" w:rsidRPr="004134A7">
        <w:rPr>
          <w:rFonts w:ascii="Arial" w:eastAsia="Times New Roman" w:hAnsi="Arial" w:cs="Arial"/>
          <w:lang w:eastAsia="nb-NO"/>
        </w:rPr>
        <w:t>påvirke klimaavtrykk og medføre miljøbelastninger. Av den grunn skal alt arbeid som planlegges følge miljøoppfølgingsplanen (MOP-en) som er vedlagt konkurransegrunnlaget.</w:t>
      </w:r>
    </w:p>
    <w:p w14:paraId="1FB107B8" w14:textId="77777777" w:rsidR="0009681B" w:rsidRDefault="0009681B" w:rsidP="00B366EF"/>
    <w:p w14:paraId="6581D451" w14:textId="77777777" w:rsidR="00B366EF" w:rsidRPr="00FA5A01" w:rsidRDefault="0061059E" w:rsidP="0015237D">
      <w:pPr>
        <w:pStyle w:val="Overskrift2"/>
        <w:numPr>
          <w:ilvl w:val="1"/>
          <w:numId w:val="46"/>
        </w:numPr>
        <w:rPr>
          <w:lang w:val="nn-NO"/>
        </w:rPr>
      </w:pPr>
      <w:bookmarkStart w:id="68" w:name="_Toc361401231"/>
      <w:bookmarkStart w:id="69" w:name="_Toc361401647"/>
      <w:bookmarkStart w:id="70" w:name="_Toc370303250"/>
      <w:bookmarkStart w:id="71" w:name="_Toc230166678"/>
      <w:r w:rsidRPr="00FA5A01">
        <w:rPr>
          <w:lang w:val="nn-NO"/>
        </w:rPr>
        <w:t>KORO og kunst i Statsbyggs byggeprosjekter</w:t>
      </w:r>
      <w:bookmarkEnd w:id="68"/>
      <w:bookmarkEnd w:id="69"/>
      <w:bookmarkEnd w:id="70"/>
      <w:bookmarkEnd w:id="71"/>
    </w:p>
    <w:p w14:paraId="40BB034A" w14:textId="77777777" w:rsidR="00B366EF" w:rsidRPr="00FA5A01" w:rsidRDefault="00B366EF" w:rsidP="00B366EF">
      <w:pPr>
        <w:rPr>
          <w:lang w:val="nn-NO"/>
        </w:rPr>
      </w:pPr>
    </w:p>
    <w:p w14:paraId="6179FBE2" w14:textId="77777777" w:rsidR="00B366EF" w:rsidRPr="00B365E4" w:rsidRDefault="0061059E" w:rsidP="00B366EF">
      <w:r w:rsidRPr="00B365E4">
        <w:lastRenderedPageBreak/>
        <w:t xml:space="preserve">I alle statlige byggeprosjekter avsettes en andel av byggekostnadene til kunst iht kongelig resolusjon 05.09.1997. Statsbygg får kunstbevilgninger som stilles til disposisjon for Kunst i offentlig rom (KORO – tidligere Utsmykkingsfondet). KORO blir deretter ansvarlig for gjennomføring av kunstprosjektene i Statsbyggs byggeprosjekter. </w:t>
      </w:r>
    </w:p>
    <w:p w14:paraId="1FC0EA51" w14:textId="77777777" w:rsidR="00B366EF" w:rsidRPr="00B365E4" w:rsidRDefault="00B366EF" w:rsidP="00B366EF"/>
    <w:p w14:paraId="46E9D767" w14:textId="77777777" w:rsidR="00B366EF" w:rsidRPr="00B365E4" w:rsidRDefault="0061059E" w:rsidP="00B366EF">
      <w:pPr>
        <w:rPr>
          <w:b/>
        </w:rPr>
      </w:pPr>
      <w:r w:rsidRPr="00B365E4">
        <w:rPr>
          <w:b/>
        </w:rPr>
        <w:t xml:space="preserve">Tilbyder som får kontrakten er forpliktet til å påta seg arbeider for KORO eller kunstner relatert til kunst til dette byggeprosjektet. KORO og kunstner skal kunne foreta bestillinger på samme vilkår som Statsbygg kan foreta tilleggsbestillinger etter kontrakten. </w:t>
      </w:r>
    </w:p>
    <w:p w14:paraId="13F96A2E" w14:textId="77777777" w:rsidR="00B366EF" w:rsidRPr="00B365E4" w:rsidRDefault="00B366EF" w:rsidP="00B366EF"/>
    <w:p w14:paraId="626B1F6E" w14:textId="77777777" w:rsidR="00B366EF" w:rsidRPr="00B365E4" w:rsidRDefault="0061059E" w:rsidP="00B366EF">
      <w:r w:rsidRPr="00B365E4">
        <w:t>Arbeider relatert til kunstprosjektet skal bestilles skriftlig av KORO eller kunstner iht utarbeidet mal. Bestillinger foretas for KOROs eller kunstners regning og risiko og er Statsbygg uvedkommende.</w:t>
      </w:r>
    </w:p>
    <w:p w14:paraId="42A1AC0F" w14:textId="77777777" w:rsidR="00B366EF" w:rsidRDefault="00B366EF" w:rsidP="00B366EF"/>
    <w:p w14:paraId="4F5280E8" w14:textId="77777777" w:rsidR="001A28E7" w:rsidRDefault="0061059E" w:rsidP="0015237D">
      <w:pPr>
        <w:pStyle w:val="Overskrift2"/>
        <w:numPr>
          <w:ilvl w:val="1"/>
          <w:numId w:val="46"/>
        </w:numPr>
      </w:pPr>
      <w:bookmarkStart w:id="72" w:name="_Toc230166679"/>
      <w:bookmarkStart w:id="73" w:name="_Toc370303251"/>
      <w:r>
        <w:t>Opsjoner</w:t>
      </w:r>
      <w:bookmarkEnd w:id="72"/>
    </w:p>
    <w:p w14:paraId="2B282CBC" w14:textId="77777777" w:rsidR="001A28E7" w:rsidRPr="00833E7E" w:rsidRDefault="001A28E7" w:rsidP="001A28E7"/>
    <w:p w14:paraId="3F48E3B7" w14:textId="77777777" w:rsidR="00833E7E" w:rsidRDefault="0061059E" w:rsidP="00295185">
      <w:r>
        <w:t>Det er i tillegg to opsjoner i denne konkurransen. Det bes om opsjonspris på å ta med prosjekteringsgruppa til videre faser og det bes om opsjonspris på ansvarlig søker.</w:t>
      </w:r>
    </w:p>
    <w:p w14:paraId="6A54BEE4" w14:textId="77777777" w:rsidR="00295185" w:rsidRPr="00833E7E" w:rsidRDefault="00295185" w:rsidP="00295185"/>
    <w:p w14:paraId="502C21BF" w14:textId="77777777" w:rsidR="00833E7E" w:rsidRPr="00833E7E" w:rsidRDefault="0061059E" w:rsidP="00833E7E">
      <w:r w:rsidRPr="00833E7E">
        <w:t xml:space="preserve">Dersom første opsjon løses ut </w:t>
      </w:r>
      <w:r w:rsidR="00B24B18">
        <w:t>er det</w:t>
      </w:r>
      <w:r w:rsidRPr="00833E7E">
        <w:t xml:space="preserve"> fordi Statsbygg har behov for bistand med prosjektering eller antikvarisk rådgivning i detaljprosjektering eller utførelsesfase. </w:t>
      </w:r>
    </w:p>
    <w:p w14:paraId="48176BF6" w14:textId="77777777" w:rsidR="00833E7E" w:rsidRPr="00833E7E" w:rsidRDefault="0061059E" w:rsidP="00833E7E">
      <w:r w:rsidRPr="00833E7E">
        <w:t> </w:t>
      </w:r>
    </w:p>
    <w:p w14:paraId="45959276" w14:textId="77777777" w:rsidR="0056716B" w:rsidRDefault="0061059E" w:rsidP="00B366EF">
      <w:r w:rsidRPr="00833E7E">
        <w:t>Opsjon på ansvarlig søker kan løses ut dersom noe av restaureringsarbeidet krever byggesøknad.  </w:t>
      </w:r>
      <w:bookmarkStart w:id="74" w:name="_Toc107286315"/>
      <w:bookmarkEnd w:id="63"/>
      <w:bookmarkEnd w:id="64"/>
      <w:bookmarkEnd w:id="67"/>
      <w:bookmarkEnd w:id="73"/>
    </w:p>
    <w:p w14:paraId="16208765" w14:textId="77777777" w:rsidR="00B366EF" w:rsidRDefault="0061059E" w:rsidP="57987B62">
      <w:pPr>
        <w:pStyle w:val="Overskrift1"/>
      </w:pPr>
      <w:bookmarkStart w:id="75" w:name="_Toc370303252"/>
      <w:bookmarkStart w:id="76" w:name="_Toc230166680"/>
      <w:r>
        <w:t>Alminnelige regler for gjennomføringen av konkurransen</w:t>
      </w:r>
      <w:bookmarkEnd w:id="74"/>
      <w:bookmarkEnd w:id="75"/>
      <w:bookmarkEnd w:id="76"/>
    </w:p>
    <w:p w14:paraId="78F6EEF3" w14:textId="77777777" w:rsidR="00B366EF" w:rsidRDefault="0061059E" w:rsidP="0015237D">
      <w:pPr>
        <w:pStyle w:val="Overskrift2"/>
        <w:numPr>
          <w:ilvl w:val="1"/>
          <w:numId w:val="2"/>
        </w:numPr>
      </w:pPr>
      <w:bookmarkStart w:id="77" w:name="_Toc370303253"/>
      <w:bookmarkStart w:id="78" w:name="_Toc230166681"/>
      <w:r>
        <w:t>Lov om offentlige anskaffelser</w:t>
      </w:r>
      <w:bookmarkEnd w:id="77"/>
      <w:bookmarkEnd w:id="78"/>
    </w:p>
    <w:p w14:paraId="3439E87F" w14:textId="77777777" w:rsidR="00B366EF" w:rsidRDefault="00B366EF" w:rsidP="00B366EF"/>
    <w:p w14:paraId="2C9932AB" w14:textId="77777777" w:rsidR="00B366EF" w:rsidRDefault="0061059E" w:rsidP="00B366EF">
      <w:r>
        <w:t xml:space="preserve">Anskaffelsen er omfattet av lov om offentlige anskaffelser av </w:t>
      </w:r>
      <w:r w:rsidRPr="0009528F">
        <w:rPr>
          <w:rFonts w:cs="Arial"/>
        </w:rPr>
        <w:t>1</w:t>
      </w:r>
      <w:r>
        <w:rPr>
          <w:rFonts w:cs="Arial"/>
        </w:rPr>
        <w:t>7</w:t>
      </w:r>
      <w:r w:rsidRPr="0009528F">
        <w:rPr>
          <w:rFonts w:cs="Arial"/>
        </w:rPr>
        <w:t>. ju</w:t>
      </w:r>
      <w:r>
        <w:rPr>
          <w:rFonts w:cs="Arial"/>
        </w:rPr>
        <w:t>n</w:t>
      </w:r>
      <w:r w:rsidRPr="0009528F">
        <w:rPr>
          <w:rFonts w:cs="Arial"/>
        </w:rPr>
        <w:t xml:space="preserve">i </w:t>
      </w:r>
      <w:r>
        <w:rPr>
          <w:rFonts w:cs="Arial"/>
        </w:rPr>
        <w:t xml:space="preserve">2016 </w:t>
      </w:r>
      <w:r w:rsidRPr="0009528F">
        <w:rPr>
          <w:rFonts w:cs="Arial"/>
        </w:rPr>
        <w:t xml:space="preserve">nr. </w:t>
      </w:r>
      <w:r>
        <w:rPr>
          <w:rFonts w:cs="Arial"/>
        </w:rPr>
        <w:t>73</w:t>
      </w:r>
      <w:r w:rsidRPr="0009528F">
        <w:rPr>
          <w:rFonts w:cs="Arial"/>
        </w:rPr>
        <w:t xml:space="preserve"> og forskrift om offentlige anskaffelser av </w:t>
      </w:r>
      <w:r>
        <w:rPr>
          <w:rFonts w:cs="Arial"/>
        </w:rPr>
        <w:t>12</w:t>
      </w:r>
      <w:r w:rsidRPr="0009528F">
        <w:rPr>
          <w:rFonts w:cs="Arial"/>
        </w:rPr>
        <w:t>. a</w:t>
      </w:r>
      <w:r>
        <w:rPr>
          <w:rFonts w:cs="Arial"/>
        </w:rPr>
        <w:t>ugust</w:t>
      </w:r>
      <w:r w:rsidRPr="0009528F">
        <w:rPr>
          <w:rFonts w:cs="Arial"/>
        </w:rPr>
        <w:t xml:space="preserve"> 20</w:t>
      </w:r>
      <w:r>
        <w:rPr>
          <w:rFonts w:cs="Arial"/>
        </w:rPr>
        <w:t>1</w:t>
      </w:r>
      <w:r w:rsidRPr="0009528F">
        <w:rPr>
          <w:rFonts w:cs="Arial"/>
        </w:rPr>
        <w:t xml:space="preserve">6 </w:t>
      </w:r>
      <w:r>
        <w:rPr>
          <w:rFonts w:cs="Arial"/>
        </w:rPr>
        <w:t xml:space="preserve">nr 974 </w:t>
      </w:r>
      <w:r>
        <w:t>(anskaffelsesforskriften). For denne anskaffelsen gjelder ovennevnte, samt reglene i dette konkurransegrunnlaget.</w:t>
      </w:r>
    </w:p>
    <w:p w14:paraId="0C399E7E" w14:textId="77777777" w:rsidR="00B366EF" w:rsidRDefault="00B366EF" w:rsidP="00B366EF"/>
    <w:p w14:paraId="19820F7C" w14:textId="77777777" w:rsidR="00B366EF" w:rsidRDefault="0061059E" w:rsidP="00B366EF">
      <w:r>
        <w:t xml:space="preserve">Denne anskaffelsen følger prosedyren </w:t>
      </w:r>
      <w:r w:rsidR="00B24B18">
        <w:t>«</w:t>
      </w:r>
      <w:r>
        <w:t>åpen anbudskonkurranse</w:t>
      </w:r>
      <w:r w:rsidR="00B24B18">
        <w:t>»</w:t>
      </w:r>
      <w:r>
        <w:t xml:space="preserve">. </w:t>
      </w:r>
    </w:p>
    <w:p w14:paraId="2D98B501" w14:textId="77777777" w:rsidR="00B366EF" w:rsidRDefault="00B366EF" w:rsidP="00B366EF"/>
    <w:p w14:paraId="5664C09A" w14:textId="77777777" w:rsidR="00B366EF" w:rsidRDefault="0061059E" w:rsidP="0015237D">
      <w:pPr>
        <w:pStyle w:val="Overskrift2"/>
        <w:numPr>
          <w:ilvl w:val="1"/>
          <w:numId w:val="2"/>
        </w:numPr>
      </w:pPr>
      <w:bookmarkStart w:id="79" w:name="_Toc370303254"/>
      <w:bookmarkStart w:id="80" w:name="_Toc230166682"/>
      <w:r>
        <w:t>Prinsipper for anbudskonkurransen</w:t>
      </w:r>
      <w:bookmarkEnd w:id="79"/>
      <w:bookmarkEnd w:id="80"/>
    </w:p>
    <w:p w14:paraId="723DBA98" w14:textId="77777777" w:rsidR="00B366EF" w:rsidRDefault="00B366EF" w:rsidP="00B366EF"/>
    <w:p w14:paraId="452C5394" w14:textId="77777777" w:rsidR="00B366EF" w:rsidRDefault="0061059E" w:rsidP="00B366EF">
      <w:r>
        <w:t>Konkurransen skal gjennomføres på en saklig og forsvarlig måte som gir lik behandling av tilbyderne. Tilbyderne har ikke rett til gjennom avtale, samordnet praksis eller på annen måte, å søke å påvirke konkurransens utfall.</w:t>
      </w:r>
    </w:p>
    <w:p w14:paraId="508F2011" w14:textId="77777777" w:rsidR="00B366EF" w:rsidRDefault="00B366EF" w:rsidP="00B366EF"/>
    <w:p w14:paraId="1DCE1B12" w14:textId="77777777" w:rsidR="00B366EF" w:rsidRDefault="0061059E" w:rsidP="00B366EF">
      <w:r>
        <w:t xml:space="preserve">Det er ikke adgang til å endre tilbudene, og det er heller ikke adgang til å forhandle. </w:t>
      </w:r>
    </w:p>
    <w:p w14:paraId="06F154CA" w14:textId="77777777" w:rsidR="00B366EF" w:rsidRDefault="00B366EF" w:rsidP="00B366EF"/>
    <w:p w14:paraId="734E754A" w14:textId="77777777" w:rsidR="00B366EF" w:rsidRDefault="0061059E" w:rsidP="0015237D">
      <w:pPr>
        <w:pStyle w:val="Overskrift2"/>
        <w:numPr>
          <w:ilvl w:val="1"/>
          <w:numId w:val="2"/>
        </w:numPr>
      </w:pPr>
      <w:bookmarkStart w:id="81" w:name="_Toc78959284"/>
      <w:bookmarkStart w:id="82" w:name="_Toc370303255"/>
      <w:bookmarkStart w:id="83" w:name="_Toc230166683"/>
      <w:r>
        <w:t>Offentlighet</w:t>
      </w:r>
      <w:bookmarkEnd w:id="81"/>
      <w:bookmarkEnd w:id="82"/>
      <w:bookmarkEnd w:id="83"/>
    </w:p>
    <w:p w14:paraId="23F682A8" w14:textId="77777777" w:rsidR="00B366EF" w:rsidRDefault="00B366EF" w:rsidP="00B366EF"/>
    <w:p w14:paraId="42FF3ABA" w14:textId="77777777" w:rsidR="00B366EF" w:rsidRDefault="0061059E" w:rsidP="00B366EF">
      <w:r>
        <w:t>Anskaffelsesprotokollens opplysninger om deltakere er offentlige. (Timepriser fremgår dog ikke av åpningsprotokoll.)</w:t>
      </w:r>
    </w:p>
    <w:p w14:paraId="547CC74A" w14:textId="77777777" w:rsidR="00B366EF" w:rsidRDefault="00B366EF" w:rsidP="00B366EF"/>
    <w:p w14:paraId="51F633EE" w14:textId="77777777" w:rsidR="00B366EF" w:rsidRDefault="0061059E" w:rsidP="00B366EF">
      <w:pPr>
        <w:rPr>
          <w:i/>
          <w:iCs/>
          <w:color w:val="FF0000"/>
        </w:rPr>
      </w:pPr>
      <w:r>
        <w:lastRenderedPageBreak/>
        <w:t xml:space="preserve">Tilbudsåpningen er </w:t>
      </w:r>
      <w:r w:rsidR="00801DAD">
        <w:t xml:space="preserve">ikke </w:t>
      </w:r>
      <w:r>
        <w:t>offentlig</w:t>
      </w:r>
      <w:r w:rsidR="00801DAD">
        <w:t>.</w:t>
      </w:r>
    </w:p>
    <w:p w14:paraId="6D330754" w14:textId="77777777" w:rsidR="00B366EF" w:rsidRDefault="00B366EF" w:rsidP="00B366EF"/>
    <w:p w14:paraId="59AD017F" w14:textId="77777777" w:rsidR="00B366EF" w:rsidRDefault="0061059E" w:rsidP="0015237D">
      <w:pPr>
        <w:pStyle w:val="Overskrift2"/>
        <w:numPr>
          <w:ilvl w:val="1"/>
          <w:numId w:val="2"/>
        </w:numPr>
      </w:pPr>
      <w:bookmarkStart w:id="84" w:name="_Toc107027042"/>
      <w:bookmarkStart w:id="85" w:name="_Toc107034753"/>
      <w:bookmarkStart w:id="86" w:name="_Toc370303256"/>
      <w:bookmarkStart w:id="87" w:name="_Toc230166684"/>
      <w:bookmarkStart w:id="88" w:name="_Toc78959285"/>
      <w:r>
        <w:t>Bruk av rådgivere ved utarbeidelse av spesifikasjoner</w:t>
      </w:r>
      <w:bookmarkEnd w:id="84"/>
      <w:bookmarkEnd w:id="85"/>
      <w:bookmarkEnd w:id="86"/>
      <w:bookmarkEnd w:id="87"/>
    </w:p>
    <w:p w14:paraId="5D1F5933" w14:textId="77777777" w:rsidR="00B366EF" w:rsidRDefault="00B366EF" w:rsidP="00B366EF"/>
    <w:p w14:paraId="16ADE13B" w14:textId="77777777" w:rsidR="00B366EF" w:rsidRDefault="0061059E" w:rsidP="00B366EF">
      <w:r>
        <w:t xml:space="preserve">Statsbygg skal ikke søke eller motta råd som kan bli benyttet under utarbeidelsen av spesifikasjoner for denne aktuelle anskaffelse fra noen som kan ha økonomiske interesser i anskaffelsen når dette skjer på en måte som vil kunne utelukke konkurranse. </w:t>
      </w:r>
      <w:bookmarkEnd w:id="88"/>
      <w:r>
        <w:t>En tilbyder som har blitt benyttet som rådgiver under utarbeidelsen av spesifikasjoner på en måte som vil kunne utelukke konkurranse som ovenfor nevnt, vil bli avvist.</w:t>
      </w:r>
    </w:p>
    <w:p w14:paraId="27A656E6" w14:textId="77777777" w:rsidR="00B366EF" w:rsidRDefault="00B366EF" w:rsidP="00B366EF"/>
    <w:p w14:paraId="33606D74" w14:textId="77777777" w:rsidR="00B366EF" w:rsidRDefault="0061059E" w:rsidP="0015237D">
      <w:pPr>
        <w:pStyle w:val="Overskrift2"/>
        <w:numPr>
          <w:ilvl w:val="1"/>
          <w:numId w:val="2"/>
        </w:numPr>
      </w:pPr>
      <w:bookmarkStart w:id="89" w:name="_Toc5701689"/>
      <w:bookmarkStart w:id="90" w:name="_Toc230166685"/>
      <w:bookmarkStart w:id="91" w:name="_Toc78962703"/>
      <w:bookmarkStart w:id="92" w:name="_Toc107034754"/>
      <w:bookmarkStart w:id="93" w:name="_Toc370303257"/>
      <w:r>
        <w:t>Nasjonale avvisningsgrunner</w:t>
      </w:r>
      <w:bookmarkEnd w:id="89"/>
      <w:bookmarkEnd w:id="90"/>
    </w:p>
    <w:p w14:paraId="1553C1F3" w14:textId="77777777" w:rsidR="00B366EF" w:rsidRDefault="00B366EF" w:rsidP="00B366EF"/>
    <w:p w14:paraId="494453B4" w14:textId="77777777" w:rsidR="00B366EF" w:rsidRPr="008823CE" w:rsidRDefault="0061059E" w:rsidP="00B366EF">
      <w:pPr>
        <w:spacing w:after="160" w:line="259" w:lineRule="auto"/>
        <w:rPr>
          <w:rFonts w:ascii="Arial" w:eastAsia="Calibri" w:hAnsi="Arial" w:cs="Arial"/>
          <w:szCs w:val="21"/>
        </w:rPr>
      </w:pPr>
      <w:r w:rsidRPr="008823CE">
        <w:rPr>
          <w:rFonts w:ascii="Arial" w:eastAsia="Calibri" w:hAnsi="Arial" w:cs="Arial"/>
          <w:szCs w:val="21"/>
        </w:rPr>
        <w:t xml:space="preserve">I henhold til ESPD del III: Avvisningsgrunner, seksjon D: «Andre avvisningsgrunner som er fastsatt i den nasjonale lovgivingen i oppdragsgiverens medlemsstat»: </w:t>
      </w:r>
    </w:p>
    <w:p w14:paraId="5D4C04B8" w14:textId="77777777" w:rsidR="00B366EF" w:rsidRPr="008823CE" w:rsidRDefault="0061059E" w:rsidP="00B366EF">
      <w:pPr>
        <w:spacing w:after="160" w:line="259" w:lineRule="auto"/>
        <w:rPr>
          <w:rFonts w:ascii="Arial" w:eastAsia="Calibri" w:hAnsi="Arial" w:cs="Arial"/>
          <w:szCs w:val="21"/>
        </w:rPr>
      </w:pPr>
      <w:r w:rsidRPr="008823CE">
        <w:rPr>
          <w:rFonts w:ascii="Arial" w:eastAsia="Calibri" w:hAnsi="Arial" w:cs="Arial"/>
          <w:szCs w:val="21"/>
        </w:rPr>
        <w:t xml:space="preserve">Det norske anskaffelsesreglene går noe lenger enn hva som følger av avvisningsgrunnene angitt i EUs direktiv om offentlige anskaffelser og i standardskjemaet for ESPD. Det presiseres derfor at alle avvisningsgrunnene i FOA § 24-2, inkludert de rent nasjonale avvisningsgrunnene, gjelder i denne konkurransen. </w:t>
      </w:r>
    </w:p>
    <w:p w14:paraId="485DE900" w14:textId="77777777" w:rsidR="00B366EF" w:rsidRPr="008823CE" w:rsidRDefault="0061059E" w:rsidP="00B366EF">
      <w:pPr>
        <w:spacing w:after="160" w:line="259" w:lineRule="auto"/>
        <w:rPr>
          <w:rFonts w:ascii="Arial" w:eastAsia="Calibri" w:hAnsi="Arial" w:cs="Arial"/>
          <w:szCs w:val="21"/>
        </w:rPr>
      </w:pPr>
      <w:r w:rsidRPr="008823CE">
        <w:rPr>
          <w:rFonts w:ascii="Arial" w:eastAsia="Calibri" w:hAnsi="Arial" w:cs="Arial"/>
          <w:szCs w:val="21"/>
        </w:rPr>
        <w:t xml:space="preserve">Til orientering er følgende av avvisningsgrunnene i FOA § 24-2 rent nasjonale avvisningsgrunner: </w:t>
      </w:r>
    </w:p>
    <w:p w14:paraId="55C07CE4" w14:textId="77777777" w:rsidR="00B366EF" w:rsidRPr="008823CE" w:rsidRDefault="0061059E" w:rsidP="00B366EF">
      <w:pPr>
        <w:spacing w:after="160" w:line="259" w:lineRule="auto"/>
        <w:ind w:left="567" w:hanging="283"/>
        <w:rPr>
          <w:rFonts w:ascii="Arial" w:eastAsia="Calibri" w:hAnsi="Arial" w:cs="Arial"/>
          <w:szCs w:val="21"/>
        </w:rPr>
      </w:pPr>
      <w:r w:rsidRPr="008823CE">
        <w:rPr>
          <w:rFonts w:ascii="Arial" w:eastAsia="Calibri" w:hAnsi="Arial" w:cs="Arial"/>
          <w:iCs/>
          <w:szCs w:val="21"/>
        </w:rPr>
        <w:t xml:space="preserve">1. </w:t>
      </w:r>
      <w:r>
        <w:rPr>
          <w:rFonts w:ascii="Arial" w:eastAsia="Calibri" w:hAnsi="Arial" w:cs="Arial"/>
          <w:iCs/>
          <w:szCs w:val="21"/>
        </w:rPr>
        <w:tab/>
      </w:r>
      <w:r w:rsidRPr="008823CE">
        <w:rPr>
          <w:rFonts w:ascii="Arial" w:eastAsia="Calibri" w:hAnsi="Arial" w:cs="Arial"/>
          <w:szCs w:val="21"/>
        </w:rPr>
        <w:t xml:space="preserve">FOA § 24-2 (2) – I denne bestemmelsen er det angitt at </w:t>
      </w:r>
      <w:r w:rsidRPr="008823CE">
        <w:rPr>
          <w:rFonts w:ascii="Arial" w:eastAsia="Calibri" w:hAnsi="Arial" w:cs="Arial"/>
          <w:iCs/>
          <w:szCs w:val="21"/>
        </w:rPr>
        <w:t xml:space="preserve">oppdragsgiveren skal avvise en leverandør når han er kjent med at leverandøren er rettskraftig dømt eller har vedtatt et forelegg for </w:t>
      </w:r>
      <w:r>
        <w:rPr>
          <w:rFonts w:ascii="Arial" w:eastAsia="Calibri" w:hAnsi="Arial" w:cs="Arial"/>
          <w:iCs/>
          <w:szCs w:val="21"/>
        </w:rPr>
        <w:t xml:space="preserve">de </w:t>
      </w:r>
      <w:r w:rsidRPr="008823CE">
        <w:rPr>
          <w:rFonts w:ascii="Arial" w:eastAsia="Calibri" w:hAnsi="Arial" w:cs="Arial"/>
          <w:iCs/>
          <w:szCs w:val="21"/>
        </w:rPr>
        <w:t xml:space="preserve">straffbare forholdene </w:t>
      </w:r>
      <w:r>
        <w:rPr>
          <w:rFonts w:ascii="Arial" w:eastAsia="Calibri" w:hAnsi="Arial" w:cs="Arial"/>
          <w:iCs/>
          <w:szCs w:val="21"/>
        </w:rPr>
        <w:t>som er angitt i bestemmelsen</w:t>
      </w:r>
      <w:r w:rsidRPr="008823CE">
        <w:rPr>
          <w:rFonts w:ascii="Arial" w:eastAsia="Calibri" w:hAnsi="Arial" w:cs="Arial"/>
          <w:iCs/>
          <w:szCs w:val="21"/>
        </w:rPr>
        <w:t xml:space="preserve">. </w:t>
      </w:r>
      <w:r w:rsidRPr="008823CE">
        <w:rPr>
          <w:rFonts w:ascii="Arial" w:eastAsia="Calibri" w:hAnsi="Arial" w:cs="Arial"/>
          <w:szCs w:val="21"/>
        </w:rPr>
        <w:t xml:space="preserve">Kravet til at oppdragsgiver skal avvise leverandører som har vedtatt forelegg for de angitte straffbare forholdene, er et særnorsk krav. </w:t>
      </w:r>
    </w:p>
    <w:p w14:paraId="54841324" w14:textId="77777777" w:rsidR="00B366EF" w:rsidRDefault="0061059E" w:rsidP="00B366EF">
      <w:pPr>
        <w:rPr>
          <w:rFonts w:ascii="Arial" w:eastAsia="Calibri" w:hAnsi="Arial" w:cs="Arial"/>
          <w:szCs w:val="21"/>
        </w:rPr>
      </w:pPr>
      <w:r w:rsidRPr="008823CE">
        <w:rPr>
          <w:rFonts w:ascii="Arial" w:eastAsia="Calibri" w:hAnsi="Arial" w:cs="Arial"/>
          <w:szCs w:val="21"/>
        </w:rPr>
        <w:t xml:space="preserve">2. </w:t>
      </w:r>
      <w:r>
        <w:rPr>
          <w:rFonts w:ascii="Arial" w:eastAsia="Calibri" w:hAnsi="Arial" w:cs="Arial"/>
          <w:szCs w:val="21"/>
        </w:rPr>
        <w:tab/>
      </w:r>
      <w:r w:rsidRPr="008823CE">
        <w:rPr>
          <w:rFonts w:ascii="Arial" w:eastAsia="Calibri" w:hAnsi="Arial" w:cs="Arial"/>
          <w:szCs w:val="21"/>
        </w:rPr>
        <w:t>FOA § 24-2 (3) bokstav i – Avvisningsgrunnen i standardskjemaet for ESPD gjelder kun alvorlige feil i yrkesutøvelsen, mens den norske avvisningsgrunnen også omfatter andre alvorlige feil som kan medføre tvil om leverandørens yrkesmessige integritet.</w:t>
      </w:r>
    </w:p>
    <w:p w14:paraId="69DF1D86" w14:textId="77777777" w:rsidR="0009681B" w:rsidRPr="006E03A9" w:rsidRDefault="0009681B" w:rsidP="00B366EF"/>
    <w:p w14:paraId="2F7C8887" w14:textId="77777777" w:rsidR="00B366EF" w:rsidRDefault="0061059E" w:rsidP="0015237D">
      <w:pPr>
        <w:pStyle w:val="Overskrift2"/>
        <w:numPr>
          <w:ilvl w:val="1"/>
          <w:numId w:val="2"/>
        </w:numPr>
      </w:pPr>
      <w:bookmarkStart w:id="94" w:name="_Toc230166686"/>
      <w:r>
        <w:t>Avlysning av konkurransen og totalforkastelse</w:t>
      </w:r>
      <w:bookmarkEnd w:id="91"/>
      <w:r>
        <w:t xml:space="preserve"> – avviste tilbud</w:t>
      </w:r>
      <w:bookmarkEnd w:id="92"/>
      <w:bookmarkEnd w:id="93"/>
      <w:bookmarkEnd w:id="94"/>
    </w:p>
    <w:p w14:paraId="578E7DA1" w14:textId="77777777" w:rsidR="00B366EF" w:rsidRDefault="00B366EF" w:rsidP="00B366EF"/>
    <w:p w14:paraId="10767A7C" w14:textId="77777777" w:rsidR="00B366EF" w:rsidRDefault="0061059E" w:rsidP="00B366EF">
      <w:r>
        <w:t>Statsbygg forbeholder seg retten til å avlyse konkurransen dersom det foreligger saklig grunn, for eksempel ved bortfall av planlagt finansiering eller manglende godkjenning fra politisk hold.</w:t>
      </w:r>
    </w:p>
    <w:p w14:paraId="2C45973A" w14:textId="77777777" w:rsidR="00B366EF" w:rsidRDefault="00B366EF" w:rsidP="00B366EF">
      <w:pPr>
        <w:pStyle w:val="Brdtekst"/>
      </w:pPr>
    </w:p>
    <w:p w14:paraId="04C75E0C" w14:textId="77777777" w:rsidR="00B366EF" w:rsidRDefault="0061059E" w:rsidP="00B366EF">
      <w:r>
        <w:t>Statsbygg kan forkaste alle tilbudene dersom resultatet av konkurransen gir saklig grunn for det.</w:t>
      </w:r>
    </w:p>
    <w:p w14:paraId="6F6F9AE5" w14:textId="77777777" w:rsidR="00B366EF" w:rsidRDefault="00B366EF" w:rsidP="00B366EF"/>
    <w:p w14:paraId="2796274C" w14:textId="77777777" w:rsidR="00B366EF" w:rsidRDefault="0061059E" w:rsidP="00B366EF">
      <w:r>
        <w:t>Avviste og forkastede tilbud vil ikke bli returnert.</w:t>
      </w:r>
    </w:p>
    <w:p w14:paraId="466E5BDC" w14:textId="77777777" w:rsidR="00B366EF" w:rsidRDefault="00B366EF" w:rsidP="00B366EF"/>
    <w:p w14:paraId="12C6EB2E" w14:textId="77777777" w:rsidR="00B366EF" w:rsidRDefault="0061059E" w:rsidP="626172FE">
      <w:pPr>
        <w:pStyle w:val="Overskrift1"/>
      </w:pPr>
      <w:bookmarkStart w:id="95" w:name="_Toc107034755"/>
      <w:bookmarkStart w:id="96" w:name="_Toc370303258"/>
      <w:bookmarkStart w:id="97" w:name="_Toc230166687"/>
      <w:r>
        <w:t>Statsbyggs evaluering av tilbudet</w:t>
      </w:r>
      <w:bookmarkEnd w:id="95"/>
      <w:bookmarkEnd w:id="96"/>
      <w:bookmarkEnd w:id="97"/>
    </w:p>
    <w:p w14:paraId="7438F888" w14:textId="77777777" w:rsidR="00B366EF" w:rsidRDefault="0061059E" w:rsidP="0015237D">
      <w:pPr>
        <w:pStyle w:val="Overskrift2"/>
        <w:numPr>
          <w:ilvl w:val="1"/>
          <w:numId w:val="2"/>
        </w:numPr>
      </w:pPr>
      <w:bookmarkStart w:id="98" w:name="_Toc107034756"/>
      <w:bookmarkStart w:id="99" w:name="_Toc370303259"/>
      <w:bookmarkStart w:id="100" w:name="_Toc230166688"/>
      <w:r>
        <w:t>Kvalifisering - Tildeling</w:t>
      </w:r>
      <w:bookmarkEnd w:id="98"/>
      <w:bookmarkEnd w:id="99"/>
      <w:bookmarkEnd w:id="100"/>
    </w:p>
    <w:p w14:paraId="48A37BC8" w14:textId="77777777" w:rsidR="00B366EF" w:rsidRDefault="00B366EF" w:rsidP="00B366EF"/>
    <w:p w14:paraId="42D08398" w14:textId="77777777" w:rsidR="00B366EF" w:rsidRPr="00821B77" w:rsidRDefault="0061059E" w:rsidP="00B366EF">
      <w:r w:rsidRPr="00821B77">
        <w:t xml:space="preserve">For å kunne få </w:t>
      </w:r>
      <w:r w:rsidRPr="002E5569">
        <w:t xml:space="preserve">sitt tilbud evaluert, må leverandøren </w:t>
      </w:r>
      <w:r>
        <w:t xml:space="preserve">i Mercellportalen, </w:t>
      </w:r>
      <w:r w:rsidRPr="002E5569">
        <w:t xml:space="preserve">fylle inn et elektronisk egenerklæringsskjema for konkurransen (ESPD) om at han oppfyller samtlige av de kvalifikasjonskravene som er oppgitt nedenfor. I egenerklæringen må leverandørene også bekrefte at </w:t>
      </w:r>
      <w:r w:rsidRPr="002E5569">
        <w:lastRenderedPageBreak/>
        <w:t>det ikke foreligger bestemte angitte avvisningsgrunner</w:t>
      </w:r>
      <w:r w:rsidRPr="00821B77">
        <w:t xml:space="preserve">. Den eller de leverandørene som blir innstilt til kontraktsinngåelse må, før kontrakt inngås, dokumentere oppfyllelse av kvalifikasjonskravene i henhold til de opplyste dokumentasjonskrav.  </w:t>
      </w:r>
    </w:p>
    <w:p w14:paraId="54553330" w14:textId="77777777" w:rsidR="00B366EF" w:rsidRPr="00821B77" w:rsidRDefault="00B366EF" w:rsidP="00B366EF"/>
    <w:p w14:paraId="63999187" w14:textId="77777777" w:rsidR="00B366EF" w:rsidRDefault="0061059E" w:rsidP="00B366EF">
      <w:pPr>
        <w:rPr>
          <w:b/>
          <w:bCs/>
        </w:rPr>
      </w:pPr>
      <w:r>
        <w:t>T</w:t>
      </w:r>
      <w:r w:rsidRPr="004D3402">
        <w:t xml:space="preserve">ilbudene </w:t>
      </w:r>
      <w:r>
        <w:t xml:space="preserve">vil </w:t>
      </w:r>
      <w:r w:rsidRPr="00821B77">
        <w:t xml:space="preserve">bli evaluert i forhold til de oppførte </w:t>
      </w:r>
      <w:r w:rsidRPr="004D3402">
        <w:t xml:space="preserve">tildelingskriteriene. </w:t>
      </w:r>
      <w:r w:rsidRPr="00482DD3">
        <w:t>Evaluering</w:t>
      </w:r>
      <w:r>
        <w:t xml:space="preserve"> </w:t>
      </w:r>
      <w:r w:rsidRPr="00482DD3">
        <w:t>vil ta utgangspunkt i den innleverte dokumentasjon. Det er derfor viktig at tilbudene inneholder all etterspurt dokumentasjon.</w:t>
      </w:r>
      <w:r w:rsidRPr="00482DD3">
        <w:rPr>
          <w:b/>
          <w:bCs/>
        </w:rPr>
        <w:t xml:space="preserve"> Tilbydere som ikke vedlegger etterspurt dokumentasjon, vil kunne bli avvist.</w:t>
      </w:r>
    </w:p>
    <w:p w14:paraId="1570C0C3" w14:textId="77777777" w:rsidR="003741C1" w:rsidRDefault="003741C1" w:rsidP="00B366EF">
      <w:pPr>
        <w:rPr>
          <w:b/>
          <w:bCs/>
        </w:rPr>
      </w:pPr>
    </w:p>
    <w:p w14:paraId="219FAEB7" w14:textId="77777777" w:rsidR="003741C1" w:rsidRDefault="0061059E" w:rsidP="003741C1">
      <w:r w:rsidRPr="0058527D">
        <w:t>Som en reaksjon på Russlands folkerettsstridige angrep på Ukraina, har EU innført omfattende sanksjoner som Norge også har implementert. Gjeldende sanksjoner er implementert i sanksjonsloven</w:t>
      </w:r>
      <w:r w:rsidRPr="00304995">
        <w:t xml:space="preserve"> </w:t>
      </w:r>
      <w:r w:rsidRPr="0058527D">
        <w:t>av 16. april 2021 nr</w:t>
      </w:r>
      <w:r w:rsidR="00B24B18">
        <w:t>.</w:t>
      </w:r>
      <w:r w:rsidRPr="0058527D">
        <w:t xml:space="preserve"> 18 med tilhørende forskrifter («sanksjonslovgivningen»). </w:t>
      </w:r>
      <w:r>
        <w:rPr>
          <w:rFonts w:cs="Arial"/>
          <w:iCs/>
          <w:szCs w:val="21"/>
        </w:rPr>
        <w:t>I denne forbindelse krever Statsbygg at tilbyder som</w:t>
      </w:r>
      <w:r w:rsidRPr="0056567D">
        <w:rPr>
          <w:rFonts w:cs="Arial"/>
          <w:b/>
          <w:bCs/>
          <w:iCs/>
          <w:szCs w:val="21"/>
        </w:rPr>
        <w:t xml:space="preserve"> innstilles til kontrakt </w:t>
      </w:r>
      <w:r>
        <w:rPr>
          <w:rFonts w:cs="Arial"/>
          <w:iCs/>
          <w:szCs w:val="21"/>
        </w:rPr>
        <w:t xml:space="preserve">skal levere </w:t>
      </w:r>
      <w:r w:rsidRPr="0058527D">
        <w:t xml:space="preserve">utfylt </w:t>
      </w:r>
      <w:r w:rsidRPr="00EB55AD">
        <w:rPr>
          <w:b/>
          <w:bCs/>
        </w:rPr>
        <w:t>«Egenerklæring om forholdet til gjeldende sanksjonslovgivning»</w:t>
      </w:r>
      <w:r>
        <w:t xml:space="preserve"> på Statsbyggs mal.</w:t>
      </w:r>
      <w:r w:rsidRPr="00B22DC6">
        <w:t xml:space="preserve"> </w:t>
      </w:r>
    </w:p>
    <w:p w14:paraId="05FE6CF7" w14:textId="77777777" w:rsidR="003741C1" w:rsidRDefault="003741C1" w:rsidP="003741C1"/>
    <w:p w14:paraId="0CA6E1FA" w14:textId="77777777" w:rsidR="003741C1" w:rsidRDefault="0061059E" w:rsidP="003741C1">
      <w:pPr>
        <w:rPr>
          <w:rFonts w:cs="Arial"/>
          <w:iCs/>
          <w:szCs w:val="21"/>
        </w:rPr>
      </w:pPr>
      <w:r>
        <w:rPr>
          <w:rFonts w:cs="Arial"/>
          <w:iCs/>
          <w:szCs w:val="21"/>
        </w:rPr>
        <w:t>Statsbygg gjør oppmerksom på at det kan være aktuelt å avvise den tilbyder som i meddelelsesbrevet er innstilt som vinner av konkurransen dersom det etter meddelelse, men forut for signering av kontrakt, mottas opplysninger som tyder på manglende oppfyllelse av gjeldende sanksjonslovgivning. Hvis det ikke mottas</w:t>
      </w:r>
      <w:r w:rsidRPr="002C505B">
        <w:t xml:space="preserve"> </w:t>
      </w:r>
      <w:r w:rsidRPr="0058527D">
        <w:t>utfylt egenerklæring om forholdet til gjeldende sanksjonslovgivning</w:t>
      </w:r>
      <w:r>
        <w:t xml:space="preserve"> fra tilbyder som innstilles til kontrakt</w:t>
      </w:r>
      <w:r>
        <w:rPr>
          <w:rFonts w:cs="Arial"/>
          <w:iCs/>
          <w:szCs w:val="21"/>
        </w:rPr>
        <w:t>, vil dette anses som et vesentlig forbehold til kontrakten som vil medføre at tilbyder avvises fra konkurransen.</w:t>
      </w:r>
    </w:p>
    <w:p w14:paraId="7937E7AB" w14:textId="77777777" w:rsidR="003741C1" w:rsidRDefault="003741C1" w:rsidP="003741C1">
      <w:pPr>
        <w:rPr>
          <w:rFonts w:cs="Arial"/>
          <w:iCs/>
          <w:szCs w:val="21"/>
        </w:rPr>
      </w:pPr>
    </w:p>
    <w:p w14:paraId="70BF7FA2" w14:textId="77777777" w:rsidR="003741C1" w:rsidRPr="003741C1" w:rsidRDefault="0061059E" w:rsidP="00B366EF">
      <w:r>
        <w:t>Statsbygg</w:t>
      </w:r>
      <w:r w:rsidRPr="00B22DC6">
        <w:t xml:space="preserve"> kan </w:t>
      </w:r>
      <w:r>
        <w:t xml:space="preserve">videre </w:t>
      </w:r>
      <w:r w:rsidRPr="00B22DC6">
        <w:t>avvise tilbud fra virksomheter som ikke er rettighetshavere etter anskaffelsesloven § 3.</w:t>
      </w:r>
    </w:p>
    <w:p w14:paraId="7D905512" w14:textId="77777777" w:rsidR="00B366EF" w:rsidRDefault="00B366EF" w:rsidP="00B366EF"/>
    <w:p w14:paraId="251C910C" w14:textId="77777777" w:rsidR="00B366EF" w:rsidRDefault="0061059E" w:rsidP="0015237D">
      <w:pPr>
        <w:pStyle w:val="Overskrift2"/>
        <w:numPr>
          <w:ilvl w:val="1"/>
          <w:numId w:val="2"/>
        </w:numPr>
      </w:pPr>
      <w:bookmarkStart w:id="101" w:name="_Toc78959287"/>
      <w:bookmarkStart w:id="102" w:name="_Toc370303260"/>
      <w:bookmarkStart w:id="103" w:name="_Toc230166689"/>
      <w:r>
        <w:t>Kvalifikasjonskrav</w:t>
      </w:r>
      <w:bookmarkEnd w:id="101"/>
      <w:r>
        <w:t xml:space="preserve"> i denne konkurransen</w:t>
      </w:r>
      <w:bookmarkEnd w:id="102"/>
      <w:bookmarkEnd w:id="103"/>
    </w:p>
    <w:p w14:paraId="53F5366D" w14:textId="77777777" w:rsidR="00B366EF" w:rsidRDefault="00B366EF" w:rsidP="00B366EF"/>
    <w:p w14:paraId="0135CEDD" w14:textId="77777777" w:rsidR="00B366EF" w:rsidRDefault="0061059E" w:rsidP="00B366EF">
      <w:r>
        <w:t xml:space="preserve">Følgende kvalifikasjonskrav vil bli lagt til grunn ved vurdering av tilbyderne. </w:t>
      </w:r>
      <w:r w:rsidRPr="002E5569">
        <w:rPr>
          <w:rFonts w:cs="Arial"/>
        </w:rPr>
        <w:t xml:space="preserve">(Dokumentasjonen angitt nedenfor skal ikke </w:t>
      </w:r>
      <w:r>
        <w:rPr>
          <w:rFonts w:cs="Arial"/>
        </w:rPr>
        <w:t>leveres</w:t>
      </w:r>
      <w:r w:rsidRPr="002E5569">
        <w:rPr>
          <w:rFonts w:cs="Arial"/>
        </w:rPr>
        <w:t xml:space="preserve"> nå, kun ESPD</w:t>
      </w:r>
      <w:r w:rsidR="00B24B18">
        <w:rPr>
          <w:rFonts w:cs="Arial"/>
        </w:rPr>
        <w:t>-</w:t>
      </w:r>
      <w:r w:rsidRPr="002E5569">
        <w:rPr>
          <w:rFonts w:cs="Arial"/>
        </w:rPr>
        <w:t>en)</w:t>
      </w:r>
      <w:r w:rsidRPr="00C953B5">
        <w:t>:</w:t>
      </w:r>
      <w:r>
        <w:t xml:space="preserve"> </w:t>
      </w:r>
    </w:p>
    <w:p w14:paraId="084DB0E8" w14:textId="77777777" w:rsidR="00B366EF" w:rsidRDefault="00B366EF" w:rsidP="00B366EF">
      <w:bookmarkStart w:id="104" w:name="_Toc78959288"/>
    </w:p>
    <w:tbl>
      <w:tblPr>
        <w:tblStyle w:val="Tabellrutenett"/>
        <w:tblW w:w="0" w:type="auto"/>
        <w:tblInd w:w="108" w:type="dxa"/>
        <w:tblLook w:val="04A0" w:firstRow="1" w:lastRow="0" w:firstColumn="1" w:lastColumn="0" w:noHBand="0" w:noVBand="1"/>
      </w:tblPr>
      <w:tblGrid>
        <w:gridCol w:w="2581"/>
        <w:gridCol w:w="2835"/>
        <w:gridCol w:w="4104"/>
      </w:tblGrid>
      <w:tr w:rsidR="00EE00C5" w14:paraId="0FF8DB19" w14:textId="77777777" w:rsidTr="00284E0B">
        <w:tc>
          <w:tcPr>
            <w:tcW w:w="2581" w:type="dxa"/>
          </w:tcPr>
          <w:p w14:paraId="278865BD" w14:textId="77777777" w:rsidR="00B366EF" w:rsidRPr="00E61440" w:rsidRDefault="0061059E" w:rsidP="00AC250B">
            <w:pPr>
              <w:rPr>
                <w:b/>
              </w:rPr>
            </w:pPr>
            <w:r w:rsidRPr="00E61440">
              <w:rPr>
                <w:b/>
              </w:rPr>
              <w:t>Kvalifikasjonskriterium</w:t>
            </w:r>
          </w:p>
        </w:tc>
        <w:tc>
          <w:tcPr>
            <w:tcW w:w="2835" w:type="dxa"/>
          </w:tcPr>
          <w:p w14:paraId="36B3BE25" w14:textId="77777777" w:rsidR="00B366EF" w:rsidRPr="00E61440" w:rsidRDefault="0061059E" w:rsidP="00AC250B">
            <w:pPr>
              <w:rPr>
                <w:b/>
              </w:rPr>
            </w:pPr>
            <w:r w:rsidRPr="00E61440">
              <w:rPr>
                <w:b/>
              </w:rPr>
              <w:t>Kvalifikasjonskrav</w:t>
            </w:r>
          </w:p>
        </w:tc>
        <w:tc>
          <w:tcPr>
            <w:tcW w:w="4104" w:type="dxa"/>
          </w:tcPr>
          <w:p w14:paraId="28924F4C" w14:textId="77777777" w:rsidR="00B366EF" w:rsidRPr="00E61440" w:rsidRDefault="0061059E" w:rsidP="00AC250B">
            <w:pPr>
              <w:rPr>
                <w:b/>
              </w:rPr>
            </w:pPr>
            <w:r w:rsidRPr="00E61440">
              <w:rPr>
                <w:b/>
              </w:rPr>
              <w:t>Dokumentasjon</w:t>
            </w:r>
          </w:p>
        </w:tc>
      </w:tr>
      <w:tr w:rsidR="00EE00C5" w14:paraId="08250776" w14:textId="77777777" w:rsidTr="00284E0B">
        <w:tc>
          <w:tcPr>
            <w:tcW w:w="2581" w:type="dxa"/>
          </w:tcPr>
          <w:p w14:paraId="58FA024E"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Organisatorisk og juridisk stilling</w:t>
            </w:r>
            <w:r>
              <w:rPr>
                <w:rStyle w:val="eop"/>
                <w:rFonts w:ascii="Arial" w:hAnsi="Arial" w:cs="Arial"/>
                <w:color w:val="000000"/>
                <w:sz w:val="21"/>
                <w:szCs w:val="21"/>
              </w:rPr>
              <w:t> </w:t>
            </w:r>
          </w:p>
          <w:p w14:paraId="0A375B55" w14:textId="77777777" w:rsidR="00A740D5" w:rsidRPr="00E61440" w:rsidRDefault="0061059E" w:rsidP="00A740D5">
            <w:r>
              <w:rPr>
                <w:rStyle w:val="eop"/>
                <w:rFonts w:ascii="Arial" w:hAnsi="Arial" w:cs="Arial"/>
                <w:color w:val="000000"/>
                <w:szCs w:val="21"/>
              </w:rPr>
              <w:t> </w:t>
            </w:r>
          </w:p>
        </w:tc>
        <w:tc>
          <w:tcPr>
            <w:tcW w:w="2835" w:type="dxa"/>
          </w:tcPr>
          <w:p w14:paraId="08B77C10" w14:textId="77777777" w:rsidR="00A740D5" w:rsidRPr="00E61440" w:rsidRDefault="0061059E" w:rsidP="00A740D5">
            <w:pPr>
              <w:rPr>
                <w:i/>
                <w:color w:val="FF0000"/>
              </w:rPr>
            </w:pPr>
            <w:r>
              <w:rPr>
                <w:rStyle w:val="normaltextrun"/>
                <w:rFonts w:ascii="Arial" w:hAnsi="Arial" w:cs="Arial"/>
                <w:color w:val="000000"/>
                <w:szCs w:val="21"/>
              </w:rPr>
              <w:t>Det kreves at tilbyder har et lovlig etablert foretak</w:t>
            </w:r>
            <w:r>
              <w:rPr>
                <w:rStyle w:val="eop"/>
                <w:rFonts w:ascii="Arial" w:hAnsi="Arial" w:cs="Arial"/>
                <w:color w:val="000000"/>
                <w:szCs w:val="21"/>
              </w:rPr>
              <w:t> </w:t>
            </w:r>
          </w:p>
        </w:tc>
        <w:tc>
          <w:tcPr>
            <w:tcW w:w="4104" w:type="dxa"/>
          </w:tcPr>
          <w:p w14:paraId="021F1D6D"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Firmaattest.  </w:t>
            </w:r>
            <w:r>
              <w:rPr>
                <w:rStyle w:val="eop"/>
                <w:rFonts w:ascii="Arial" w:hAnsi="Arial" w:cs="Arial"/>
                <w:color w:val="000000"/>
                <w:sz w:val="21"/>
                <w:szCs w:val="21"/>
              </w:rPr>
              <w:t> </w:t>
            </w:r>
          </w:p>
          <w:p w14:paraId="7EB88721" w14:textId="77777777" w:rsidR="00A740D5" w:rsidRPr="00E61440" w:rsidRDefault="0061059E" w:rsidP="00A740D5">
            <w:r>
              <w:rPr>
                <w:rStyle w:val="normaltextrun"/>
                <w:rFonts w:ascii="Arial" w:hAnsi="Arial" w:cs="Arial"/>
                <w:color w:val="000000"/>
                <w:szCs w:val="21"/>
              </w:rPr>
              <w:t>For utenlandske firmaer kreves tilsvarende attest bestemt ved lovgivningen i det landet hvor foretaket er registrert, alternativt StartBANK ID</w:t>
            </w:r>
            <w:r>
              <w:rPr>
                <w:rStyle w:val="eop"/>
                <w:rFonts w:ascii="Arial" w:hAnsi="Arial" w:cs="Arial"/>
                <w:color w:val="000000"/>
                <w:szCs w:val="21"/>
              </w:rPr>
              <w:t> </w:t>
            </w:r>
          </w:p>
        </w:tc>
      </w:tr>
      <w:tr w:rsidR="00EE00C5" w14:paraId="549A4ACE" w14:textId="77777777" w:rsidTr="00284E0B">
        <w:tc>
          <w:tcPr>
            <w:tcW w:w="2581" w:type="dxa"/>
          </w:tcPr>
          <w:p w14:paraId="0F9BF7D6"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Økonomisk og finansiell kapasitet</w:t>
            </w:r>
            <w:r>
              <w:rPr>
                <w:rStyle w:val="eop"/>
                <w:rFonts w:ascii="Arial" w:hAnsi="Arial" w:cs="Arial"/>
                <w:color w:val="000000"/>
                <w:sz w:val="21"/>
                <w:szCs w:val="21"/>
              </w:rPr>
              <w:t> </w:t>
            </w:r>
          </w:p>
          <w:p w14:paraId="6D7F8888"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50A5C7A9" w14:textId="77777777" w:rsidR="00A740D5" w:rsidRPr="00E61440" w:rsidRDefault="0061059E" w:rsidP="00A740D5">
            <w:r>
              <w:rPr>
                <w:rStyle w:val="eop"/>
                <w:rFonts w:ascii="Arial" w:hAnsi="Arial" w:cs="Arial"/>
                <w:color w:val="000000"/>
                <w:szCs w:val="21"/>
              </w:rPr>
              <w:t> </w:t>
            </w:r>
          </w:p>
        </w:tc>
        <w:tc>
          <w:tcPr>
            <w:tcW w:w="2835" w:type="dxa"/>
          </w:tcPr>
          <w:p w14:paraId="02E97AC9"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Det kreves at tilbyder har tilfredsstillende økonomisk gjennomføringsevne.</w:t>
            </w:r>
            <w:r>
              <w:rPr>
                <w:rStyle w:val="eop"/>
                <w:rFonts w:ascii="Arial" w:hAnsi="Arial" w:cs="Arial"/>
                <w:color w:val="000000"/>
                <w:sz w:val="21"/>
                <w:szCs w:val="21"/>
              </w:rPr>
              <w:t> </w:t>
            </w:r>
          </w:p>
          <w:p w14:paraId="52182312" w14:textId="77777777" w:rsidR="00A740D5" w:rsidRPr="00E61440" w:rsidRDefault="0061059E" w:rsidP="00A740D5">
            <w:r>
              <w:rPr>
                <w:rStyle w:val="normaltextrun"/>
                <w:rFonts w:ascii="Arial" w:hAnsi="Arial" w:cs="Arial"/>
                <w:color w:val="000000"/>
                <w:szCs w:val="21"/>
              </w:rPr>
              <w:t>Omsetningens størrelse, sett i forhold til kontraktens verdi, kan bli vektlagt.</w:t>
            </w:r>
            <w:r>
              <w:rPr>
                <w:rStyle w:val="eop"/>
                <w:rFonts w:ascii="Arial" w:hAnsi="Arial" w:cs="Arial"/>
                <w:color w:val="000000"/>
                <w:szCs w:val="21"/>
              </w:rPr>
              <w:t> </w:t>
            </w:r>
          </w:p>
        </w:tc>
        <w:tc>
          <w:tcPr>
            <w:tcW w:w="4104" w:type="dxa"/>
          </w:tcPr>
          <w:p w14:paraId="03065046"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Statsbygg vil gjennomføre en kredittvurdering av tilbyder.</w:t>
            </w:r>
            <w:r>
              <w:rPr>
                <w:rStyle w:val="eop"/>
                <w:rFonts w:ascii="Arial" w:hAnsi="Arial" w:cs="Arial"/>
                <w:color w:val="000000"/>
                <w:sz w:val="21"/>
                <w:szCs w:val="21"/>
              </w:rPr>
              <w:t> </w:t>
            </w:r>
          </w:p>
          <w:p w14:paraId="244232AC"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 Tilbyder kan i tillegg bli bedt om å sende inn revisorbekreftede årsregnskaper, alternativt oppgi StartBANK ID.</w:t>
            </w:r>
            <w:r>
              <w:rPr>
                <w:rStyle w:val="eop"/>
                <w:rFonts w:ascii="Arial" w:hAnsi="Arial" w:cs="Arial"/>
                <w:color w:val="000000"/>
                <w:sz w:val="21"/>
                <w:szCs w:val="21"/>
              </w:rPr>
              <w:t> </w:t>
            </w:r>
          </w:p>
          <w:p w14:paraId="1A9EAE88" w14:textId="77777777" w:rsidR="00A740D5" w:rsidRPr="00E61440" w:rsidRDefault="0061059E" w:rsidP="00A740D5">
            <w:r>
              <w:rPr>
                <w:rStyle w:val="eop"/>
                <w:rFonts w:ascii="Arial" w:hAnsi="Arial" w:cs="Arial"/>
                <w:color w:val="000000"/>
                <w:szCs w:val="21"/>
              </w:rPr>
              <w:t> </w:t>
            </w:r>
          </w:p>
        </w:tc>
      </w:tr>
      <w:tr w:rsidR="00EE00C5" w14:paraId="75E456F3" w14:textId="77777777" w:rsidTr="00284E0B">
        <w:tc>
          <w:tcPr>
            <w:tcW w:w="2581" w:type="dxa"/>
          </w:tcPr>
          <w:p w14:paraId="3E34B1E7"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Tekniske og faglige kvalifikasjoner</w:t>
            </w:r>
            <w:r>
              <w:rPr>
                <w:rStyle w:val="eop"/>
                <w:rFonts w:ascii="Arial" w:hAnsi="Arial" w:cs="Arial"/>
                <w:color w:val="000000"/>
                <w:sz w:val="21"/>
                <w:szCs w:val="21"/>
              </w:rPr>
              <w:t> </w:t>
            </w:r>
          </w:p>
          <w:p w14:paraId="0699C86F"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54AAF1CF" w14:textId="77777777" w:rsidR="00A740D5" w:rsidRDefault="0061059E" w:rsidP="00A740D5">
            <w:pPr>
              <w:pStyle w:val="paragraph"/>
              <w:spacing w:before="0" w:beforeAutospacing="0" w:after="0" w:afterAutospacing="0"/>
              <w:textAlignment w:val="baseline"/>
              <w:rPr>
                <w:rFonts w:ascii="Segoe UI" w:hAnsi="Segoe UI" w:cs="Segoe UI"/>
                <w:sz w:val="18"/>
                <w:szCs w:val="18"/>
              </w:rPr>
            </w:pPr>
            <w:r>
              <w:rPr>
                <w:rStyle w:val="eop"/>
                <w:rFonts w:ascii="Arial" w:hAnsi="Arial" w:cs="Arial"/>
                <w:sz w:val="21"/>
                <w:szCs w:val="21"/>
              </w:rPr>
              <w:t> </w:t>
            </w:r>
          </w:p>
          <w:p w14:paraId="3D0B87D6" w14:textId="77777777" w:rsidR="00A740D5" w:rsidRPr="00E61440" w:rsidRDefault="0061059E" w:rsidP="00A740D5">
            <w:r>
              <w:rPr>
                <w:rStyle w:val="eop"/>
                <w:rFonts w:ascii="Arial" w:hAnsi="Arial" w:cs="Arial"/>
                <w:szCs w:val="21"/>
              </w:rPr>
              <w:t> </w:t>
            </w:r>
          </w:p>
        </w:tc>
        <w:tc>
          <w:tcPr>
            <w:tcW w:w="2835" w:type="dxa"/>
          </w:tcPr>
          <w:p w14:paraId="7E66FD52" w14:textId="77777777" w:rsidR="000F3FC3" w:rsidRDefault="0061059E" w:rsidP="000F3FC3">
            <w:pPr>
              <w:rPr>
                <w:rStyle w:val="normaltextrun"/>
                <w:rFonts w:ascii="Arial" w:hAnsi="Arial" w:cs="Arial"/>
              </w:rPr>
            </w:pPr>
            <w:r w:rsidRPr="2BF254BE">
              <w:rPr>
                <w:rStyle w:val="normaltextrun"/>
                <w:rFonts w:ascii="Arial" w:hAnsi="Arial" w:cs="Arial"/>
                <w:color w:val="000000" w:themeColor="text2"/>
              </w:rPr>
              <w:t>Firmaene for antikvarisk rådgiver og rådgivende ingeniør skal ha erfaring fra prosjektering</w:t>
            </w:r>
            <w:r>
              <w:rPr>
                <w:rStyle w:val="normaltextrun"/>
                <w:rFonts w:ascii="Arial" w:hAnsi="Arial" w:cs="Arial"/>
                <w:color w:val="000000" w:themeColor="text2"/>
              </w:rPr>
              <w:t xml:space="preserve"> a</w:t>
            </w:r>
            <w:r w:rsidRPr="2BF254BE">
              <w:rPr>
                <w:rStyle w:val="normaltextrun"/>
                <w:rFonts w:ascii="Arial" w:hAnsi="Arial" w:cs="Arial"/>
                <w:color w:val="000000" w:themeColor="text2"/>
              </w:rPr>
              <w:t>v vernede trefasader</w:t>
            </w:r>
            <w:r w:rsidRPr="2BF254BE">
              <w:rPr>
                <w:rStyle w:val="normaltextrun"/>
                <w:rFonts w:ascii="Arial" w:hAnsi="Arial" w:cs="Arial"/>
                <w:color w:val="00B0F0"/>
              </w:rPr>
              <w:t> </w:t>
            </w:r>
            <w:r w:rsidRPr="2BF254BE">
              <w:rPr>
                <w:rStyle w:val="normaltextrun"/>
                <w:rFonts w:ascii="Arial" w:hAnsi="Arial" w:cs="Arial"/>
              </w:rPr>
              <w:t>og</w:t>
            </w:r>
          </w:p>
          <w:p w14:paraId="50113829" w14:textId="77777777" w:rsidR="00A740D5" w:rsidRPr="00E61440" w:rsidRDefault="0061059E" w:rsidP="000F3FC3">
            <w:r w:rsidRPr="2BF254BE">
              <w:rPr>
                <w:rStyle w:val="normaltextrun"/>
                <w:rFonts w:ascii="Arial" w:hAnsi="Arial" w:cs="Arial"/>
              </w:rPr>
              <w:lastRenderedPageBreak/>
              <w:t>konstruksjone</w:t>
            </w:r>
            <w:r w:rsidR="558798C3" w:rsidRPr="2BF254BE">
              <w:rPr>
                <w:rStyle w:val="normaltextrun"/>
                <w:rFonts w:ascii="Arial" w:hAnsi="Arial" w:cs="Arial"/>
              </w:rPr>
              <w:t>r.</w:t>
            </w:r>
          </w:p>
        </w:tc>
        <w:tc>
          <w:tcPr>
            <w:tcW w:w="4104" w:type="dxa"/>
          </w:tcPr>
          <w:p w14:paraId="3FA46306" w14:textId="77777777" w:rsidR="00A740D5" w:rsidRDefault="0061059E" w:rsidP="2BF254BE">
            <w:pPr>
              <w:pStyle w:val="paragraph"/>
              <w:spacing w:before="0" w:beforeAutospacing="0" w:after="0" w:afterAutospacing="0"/>
              <w:textAlignment w:val="baseline"/>
              <w:rPr>
                <w:rFonts w:ascii="Segoe UI" w:hAnsi="Segoe UI" w:cs="Segoe UI"/>
                <w:sz w:val="18"/>
                <w:szCs w:val="18"/>
              </w:rPr>
            </w:pPr>
            <w:r w:rsidRPr="2BF254BE">
              <w:rPr>
                <w:rStyle w:val="normaltextrun"/>
                <w:rFonts w:ascii="Arial" w:hAnsi="Arial" w:cs="Arial"/>
                <w:color w:val="000000" w:themeColor="text2"/>
                <w:sz w:val="21"/>
                <w:szCs w:val="21"/>
              </w:rPr>
              <w:lastRenderedPageBreak/>
              <w:t xml:space="preserve">For hvert firma i gruppen skal det for de fag de representerer, leveres en beskrivelse på maksimalt </w:t>
            </w:r>
            <w:r w:rsidRPr="2BF254BE">
              <w:rPr>
                <w:rStyle w:val="normaltextrun"/>
                <w:rFonts w:ascii="Arial" w:hAnsi="Arial" w:cs="Arial"/>
                <w:sz w:val="21"/>
                <w:szCs w:val="21"/>
              </w:rPr>
              <w:t>1 A4-side per prosjekt av inntil 3</w:t>
            </w:r>
            <w:r w:rsidRPr="2BF254BE">
              <w:rPr>
                <w:rStyle w:val="normaltextrun"/>
                <w:rFonts w:ascii="Arial" w:hAnsi="Arial" w:cs="Arial"/>
                <w:color w:val="000000" w:themeColor="text2"/>
                <w:sz w:val="21"/>
                <w:szCs w:val="21"/>
              </w:rPr>
              <w:t xml:space="preserve"> referanseprosjekter med </w:t>
            </w:r>
            <w:r w:rsidRPr="2BF254BE">
              <w:rPr>
                <w:rStyle w:val="normaltextrun"/>
                <w:rFonts w:ascii="Arial" w:hAnsi="Arial" w:cs="Arial"/>
                <w:color w:val="000000" w:themeColor="text2"/>
                <w:sz w:val="21"/>
                <w:szCs w:val="21"/>
              </w:rPr>
              <w:lastRenderedPageBreak/>
              <w:t>overføringsverdi, med opplysninger om blant annet:</w:t>
            </w:r>
            <w:r w:rsidRPr="2BF254BE">
              <w:rPr>
                <w:rStyle w:val="eop"/>
                <w:rFonts w:ascii="Arial" w:hAnsi="Arial" w:cs="Arial"/>
                <w:color w:val="000000" w:themeColor="text2"/>
                <w:sz w:val="21"/>
                <w:szCs w:val="21"/>
              </w:rPr>
              <w:t> </w:t>
            </w:r>
          </w:p>
          <w:p w14:paraId="2077A6C3" w14:textId="77777777" w:rsidR="00BC5877" w:rsidRPr="00BC5877" w:rsidRDefault="0061059E" w:rsidP="00BC5877">
            <w:pPr>
              <w:pStyle w:val="paragraph"/>
              <w:numPr>
                <w:ilvl w:val="0"/>
                <w:numId w:val="21"/>
              </w:numPr>
              <w:spacing w:before="0" w:beforeAutospacing="0" w:after="0" w:afterAutospacing="0"/>
              <w:textAlignment w:val="baseline"/>
              <w:rPr>
                <w:rStyle w:val="eop"/>
                <w:rFonts w:ascii="Arial" w:hAnsi="Arial" w:cs="Arial"/>
                <w:sz w:val="21"/>
                <w:szCs w:val="21"/>
              </w:rPr>
            </w:pPr>
            <w:r>
              <w:rPr>
                <w:rStyle w:val="normaltextrun"/>
                <w:rFonts w:ascii="Arial" w:hAnsi="Arial" w:cs="Arial"/>
                <w:color w:val="000000"/>
                <w:sz w:val="21"/>
                <w:szCs w:val="21"/>
              </w:rPr>
              <w:t>prosjektets navn</w:t>
            </w:r>
            <w:r>
              <w:rPr>
                <w:rStyle w:val="eop"/>
                <w:rFonts w:ascii="Arial" w:hAnsi="Arial" w:cs="Arial"/>
                <w:color w:val="000000"/>
                <w:sz w:val="21"/>
                <w:szCs w:val="21"/>
              </w:rPr>
              <w:t> </w:t>
            </w:r>
          </w:p>
          <w:p w14:paraId="2945488E" w14:textId="77777777" w:rsidR="00BC5877" w:rsidRPr="00BC5877" w:rsidRDefault="0061059E" w:rsidP="00BC5877">
            <w:pPr>
              <w:pStyle w:val="paragraph"/>
              <w:numPr>
                <w:ilvl w:val="0"/>
                <w:numId w:val="21"/>
              </w:numPr>
              <w:spacing w:before="0" w:beforeAutospacing="0" w:after="0" w:afterAutospacing="0"/>
              <w:textAlignment w:val="baseline"/>
              <w:rPr>
                <w:rStyle w:val="eop"/>
                <w:rFonts w:ascii="Arial" w:hAnsi="Arial" w:cs="Arial"/>
                <w:sz w:val="21"/>
                <w:szCs w:val="21"/>
              </w:rPr>
            </w:pPr>
            <w:r w:rsidRPr="00BC5877">
              <w:rPr>
                <w:rStyle w:val="normaltextrun"/>
                <w:rFonts w:ascii="Arial" w:hAnsi="Arial" w:cs="Arial"/>
                <w:color w:val="000000"/>
                <w:sz w:val="21"/>
                <w:szCs w:val="21"/>
              </w:rPr>
              <w:t>oppdragsgiver</w:t>
            </w:r>
            <w:r w:rsidRPr="00BC5877">
              <w:rPr>
                <w:rStyle w:val="eop"/>
                <w:rFonts w:ascii="Arial" w:hAnsi="Arial" w:cs="Arial"/>
                <w:color w:val="000000"/>
                <w:sz w:val="21"/>
                <w:szCs w:val="21"/>
              </w:rPr>
              <w:t> </w:t>
            </w:r>
          </w:p>
          <w:p w14:paraId="61FD2E86" w14:textId="77777777" w:rsidR="00BC5877" w:rsidRPr="00BC5877" w:rsidRDefault="0061059E" w:rsidP="00BC5877">
            <w:pPr>
              <w:pStyle w:val="paragraph"/>
              <w:numPr>
                <w:ilvl w:val="0"/>
                <w:numId w:val="21"/>
              </w:numPr>
              <w:spacing w:before="0" w:beforeAutospacing="0" w:after="0" w:afterAutospacing="0"/>
              <w:textAlignment w:val="baseline"/>
              <w:rPr>
                <w:rStyle w:val="eop"/>
                <w:rFonts w:ascii="Arial" w:hAnsi="Arial" w:cs="Arial"/>
                <w:sz w:val="21"/>
                <w:szCs w:val="21"/>
              </w:rPr>
            </w:pPr>
            <w:r w:rsidRPr="00BC5877">
              <w:rPr>
                <w:rStyle w:val="normaltextrun"/>
                <w:rFonts w:ascii="Arial" w:hAnsi="Arial" w:cs="Arial"/>
                <w:color w:val="000000"/>
                <w:sz w:val="21"/>
                <w:szCs w:val="21"/>
              </w:rPr>
              <w:t>type prosjekt</w:t>
            </w:r>
            <w:r w:rsidRPr="00BC5877">
              <w:rPr>
                <w:rStyle w:val="eop"/>
                <w:rFonts w:ascii="Arial" w:hAnsi="Arial" w:cs="Arial"/>
                <w:color w:val="000000"/>
                <w:sz w:val="21"/>
                <w:szCs w:val="21"/>
              </w:rPr>
              <w:t> </w:t>
            </w:r>
          </w:p>
          <w:p w14:paraId="48EEBAB2" w14:textId="77777777" w:rsidR="00BC5877" w:rsidRPr="00BC5877" w:rsidRDefault="0061059E" w:rsidP="00BC5877">
            <w:pPr>
              <w:pStyle w:val="paragraph"/>
              <w:numPr>
                <w:ilvl w:val="0"/>
                <w:numId w:val="21"/>
              </w:numPr>
              <w:spacing w:before="0" w:beforeAutospacing="0" w:after="0" w:afterAutospacing="0"/>
              <w:textAlignment w:val="baseline"/>
              <w:rPr>
                <w:rStyle w:val="eop"/>
                <w:rFonts w:ascii="Arial" w:hAnsi="Arial" w:cs="Arial"/>
                <w:sz w:val="21"/>
                <w:szCs w:val="21"/>
              </w:rPr>
            </w:pPr>
            <w:r w:rsidRPr="00BC5877">
              <w:rPr>
                <w:rStyle w:val="normaltextrun"/>
                <w:rFonts w:ascii="Arial" w:hAnsi="Arial" w:cs="Arial"/>
                <w:color w:val="000000"/>
                <w:sz w:val="21"/>
                <w:szCs w:val="21"/>
              </w:rPr>
              <w:t>oppdragets kontraktsverdi eks. mva.</w:t>
            </w:r>
            <w:r w:rsidRPr="00BC5877">
              <w:rPr>
                <w:rStyle w:val="eop"/>
                <w:rFonts w:ascii="Arial" w:hAnsi="Arial" w:cs="Arial"/>
                <w:color w:val="000000"/>
                <w:sz w:val="21"/>
                <w:szCs w:val="21"/>
              </w:rPr>
              <w:t> </w:t>
            </w:r>
          </w:p>
          <w:p w14:paraId="097D2DB6" w14:textId="77777777" w:rsidR="00BC5877" w:rsidRPr="00BC5877" w:rsidRDefault="0061059E" w:rsidP="00BC5877">
            <w:pPr>
              <w:pStyle w:val="paragraph"/>
              <w:numPr>
                <w:ilvl w:val="0"/>
                <w:numId w:val="21"/>
              </w:numPr>
              <w:spacing w:before="0" w:beforeAutospacing="0" w:after="0" w:afterAutospacing="0"/>
              <w:textAlignment w:val="baseline"/>
              <w:rPr>
                <w:rStyle w:val="eop"/>
                <w:rFonts w:ascii="Arial" w:hAnsi="Arial" w:cs="Arial"/>
                <w:sz w:val="21"/>
                <w:szCs w:val="21"/>
              </w:rPr>
            </w:pPr>
            <w:r w:rsidRPr="00BC5877">
              <w:rPr>
                <w:rStyle w:val="normaltextrun"/>
                <w:rFonts w:ascii="Arial" w:hAnsi="Arial" w:cs="Arial"/>
                <w:color w:val="000000"/>
                <w:sz w:val="21"/>
                <w:szCs w:val="21"/>
              </w:rPr>
              <w:t>firmaets og det faget de representerer sine oppgaver/rolle i prosjektet</w:t>
            </w:r>
            <w:r w:rsidRPr="00BC5877">
              <w:rPr>
                <w:rStyle w:val="eop"/>
                <w:rFonts w:ascii="Arial" w:hAnsi="Arial" w:cs="Arial"/>
                <w:color w:val="000000"/>
                <w:sz w:val="21"/>
                <w:szCs w:val="21"/>
              </w:rPr>
              <w:t> </w:t>
            </w:r>
          </w:p>
          <w:p w14:paraId="224F59F0" w14:textId="77777777" w:rsidR="00BC5877" w:rsidRPr="00BC5877" w:rsidRDefault="0061059E" w:rsidP="00BC5877">
            <w:pPr>
              <w:pStyle w:val="paragraph"/>
              <w:numPr>
                <w:ilvl w:val="0"/>
                <w:numId w:val="21"/>
              </w:numPr>
              <w:spacing w:before="0" w:beforeAutospacing="0" w:after="0" w:afterAutospacing="0"/>
              <w:textAlignment w:val="baseline"/>
              <w:rPr>
                <w:rStyle w:val="eop"/>
                <w:rFonts w:ascii="Arial" w:hAnsi="Arial" w:cs="Arial"/>
                <w:sz w:val="21"/>
                <w:szCs w:val="21"/>
              </w:rPr>
            </w:pPr>
            <w:r w:rsidRPr="00BC5877">
              <w:rPr>
                <w:rStyle w:val="normaltextrun"/>
                <w:rFonts w:ascii="Arial" w:hAnsi="Arial" w:cs="Arial"/>
                <w:color w:val="000000"/>
                <w:sz w:val="21"/>
                <w:szCs w:val="21"/>
              </w:rPr>
              <w:t>i hvilke faser oppdraget ble utført</w:t>
            </w:r>
            <w:r w:rsidRPr="00BC5877">
              <w:rPr>
                <w:rStyle w:val="eop"/>
                <w:rFonts w:ascii="Arial" w:hAnsi="Arial" w:cs="Arial"/>
                <w:color w:val="000000"/>
                <w:sz w:val="21"/>
                <w:szCs w:val="21"/>
              </w:rPr>
              <w:t> </w:t>
            </w:r>
          </w:p>
          <w:p w14:paraId="593A1637" w14:textId="77777777" w:rsidR="00BC5877" w:rsidRDefault="0061059E" w:rsidP="00BC5877">
            <w:pPr>
              <w:pStyle w:val="paragraph"/>
              <w:numPr>
                <w:ilvl w:val="0"/>
                <w:numId w:val="21"/>
              </w:numPr>
              <w:spacing w:before="0" w:beforeAutospacing="0" w:after="0" w:afterAutospacing="0"/>
              <w:textAlignment w:val="baseline"/>
              <w:rPr>
                <w:rStyle w:val="eop"/>
                <w:rFonts w:ascii="Arial" w:hAnsi="Arial" w:cs="Arial"/>
                <w:sz w:val="21"/>
                <w:szCs w:val="21"/>
              </w:rPr>
            </w:pPr>
            <w:r w:rsidRPr="00BC5877">
              <w:rPr>
                <w:rStyle w:val="normaltextrun"/>
                <w:rFonts w:ascii="Arial" w:hAnsi="Arial" w:cs="Arial"/>
                <w:color w:val="000000"/>
                <w:sz w:val="21"/>
                <w:szCs w:val="21"/>
              </w:rPr>
              <w:t>oppstartstidpunkt og ferdigstillelsestidspunkt (år)/hvis ikke ferdigstilt - h</w:t>
            </w:r>
            <w:r w:rsidRPr="00BC5877">
              <w:rPr>
                <w:rStyle w:val="normaltextrun"/>
                <w:rFonts w:ascii="Arial" w:hAnsi="Arial" w:cs="Arial"/>
                <w:sz w:val="21"/>
                <w:szCs w:val="21"/>
              </w:rPr>
              <w:t>vor man er i prosjektet</w:t>
            </w:r>
            <w:r w:rsidRPr="00BC5877">
              <w:rPr>
                <w:rStyle w:val="eop"/>
                <w:rFonts w:ascii="Arial" w:hAnsi="Arial" w:cs="Arial"/>
                <w:sz w:val="21"/>
                <w:szCs w:val="21"/>
              </w:rPr>
              <w:t> </w:t>
            </w:r>
          </w:p>
          <w:p w14:paraId="24732781" w14:textId="77777777" w:rsidR="00A740D5" w:rsidRPr="00BC5877" w:rsidRDefault="0061059E" w:rsidP="00BC5877">
            <w:pPr>
              <w:pStyle w:val="paragraph"/>
              <w:numPr>
                <w:ilvl w:val="0"/>
                <w:numId w:val="21"/>
              </w:numPr>
              <w:spacing w:before="0" w:beforeAutospacing="0" w:after="0" w:afterAutospacing="0"/>
              <w:textAlignment w:val="baseline"/>
              <w:rPr>
                <w:rFonts w:ascii="Arial" w:hAnsi="Arial" w:cs="Arial"/>
                <w:sz w:val="21"/>
                <w:szCs w:val="21"/>
              </w:rPr>
            </w:pPr>
            <w:r w:rsidRPr="00BC5877">
              <w:rPr>
                <w:rStyle w:val="normaltextrun"/>
                <w:rFonts w:ascii="Arial" w:hAnsi="Arial" w:cs="Arial"/>
                <w:sz w:val="21"/>
                <w:szCs w:val="21"/>
              </w:rPr>
              <w:t>prosjektets overføringsverdi til dette kontraktsarbeidet</w:t>
            </w:r>
            <w:r w:rsidRPr="00BC5877">
              <w:rPr>
                <w:rStyle w:val="eop"/>
                <w:rFonts w:ascii="Arial" w:hAnsi="Arial" w:cs="Arial"/>
                <w:sz w:val="21"/>
                <w:szCs w:val="21"/>
              </w:rPr>
              <w:t> </w:t>
            </w:r>
          </w:p>
          <w:p w14:paraId="70BF4C70" w14:textId="77777777" w:rsidR="00A740D5" w:rsidRPr="00E61440" w:rsidRDefault="0061059E" w:rsidP="00A740D5">
            <w:r>
              <w:rPr>
                <w:rStyle w:val="eop"/>
                <w:rFonts w:ascii="Arial" w:hAnsi="Arial" w:cs="Arial"/>
                <w:color w:val="000000"/>
                <w:szCs w:val="21"/>
              </w:rPr>
              <w:t> </w:t>
            </w:r>
          </w:p>
        </w:tc>
      </w:tr>
    </w:tbl>
    <w:p w14:paraId="53E8A8A1" w14:textId="77777777" w:rsidR="00B366EF" w:rsidRDefault="00B366EF" w:rsidP="00B366EF">
      <w:pPr>
        <w:pStyle w:val="Brdtekst"/>
      </w:pPr>
    </w:p>
    <w:p w14:paraId="1F9A082D" w14:textId="77777777" w:rsidR="00B366EF" w:rsidRPr="002E5569" w:rsidRDefault="0061059E" w:rsidP="00B366EF">
      <w:pPr>
        <w:rPr>
          <w:b/>
          <w:iCs/>
        </w:rPr>
      </w:pPr>
      <w:r w:rsidRPr="002E5569">
        <w:rPr>
          <w:b/>
          <w:iCs/>
        </w:rPr>
        <w:t>Statsbygg krever at når en leverandør støtter seg på kapasiteten til andre virksomheter for å oppfylle kravene til økonomisk og finansiell kapasitet, er de solidarisk ansvarlig for utførelsen av kontrakten. Tilbydere som vil støtte seg på andre foretaks økonomiske og finansielle kapasitet for å bli kvalifisert, må godtgjøre at de reelt disponerer over de aktuelle ressurser</w:t>
      </w:r>
      <w:r>
        <w:rPr>
          <w:b/>
          <w:iCs/>
        </w:rPr>
        <w:t xml:space="preserve"> ved en solidaransvarserklæring</w:t>
      </w:r>
      <w:r w:rsidRPr="002E5569">
        <w:rPr>
          <w:b/>
          <w:iCs/>
        </w:rPr>
        <w:t>, jf. anskaffelsesforskriften § 16-10.</w:t>
      </w:r>
    </w:p>
    <w:p w14:paraId="73385819" w14:textId="77777777" w:rsidR="00B366EF" w:rsidRPr="002E5569" w:rsidRDefault="00B366EF" w:rsidP="00B366EF">
      <w:pPr>
        <w:rPr>
          <w:b/>
          <w:iCs/>
        </w:rPr>
      </w:pPr>
    </w:p>
    <w:p w14:paraId="5398A84C" w14:textId="77777777" w:rsidR="00B366EF" w:rsidRDefault="0061059E" w:rsidP="00B366EF">
      <w:pPr>
        <w:rPr>
          <w:b/>
          <w:iCs/>
        </w:rPr>
      </w:pPr>
      <w:r w:rsidRPr="002E5569">
        <w:rPr>
          <w:b/>
          <w:iCs/>
        </w:rPr>
        <w:t xml:space="preserve">Tilbydere som vil støtte seg på andre foretaks tekniske eller faglige kapasitet eller kompetanse for å bli kvalifisert, må godtgjøre at de reelt disponerer over de aktuelle ressurser ved </w:t>
      </w:r>
      <w:r w:rsidR="00530AE5" w:rsidRPr="002E5569">
        <w:rPr>
          <w:b/>
          <w:iCs/>
        </w:rPr>
        <w:t>f.eks.</w:t>
      </w:r>
      <w:r w:rsidRPr="002E5569">
        <w:rPr>
          <w:b/>
          <w:iCs/>
        </w:rPr>
        <w:t xml:space="preserve"> en forside på signert avtale mellom partene eller egenerklæring fra underleverandør om at samarbeid er inngått, jf. anskaffelsesforskriften § 16-10.</w:t>
      </w:r>
      <w:r w:rsidRPr="0009528F">
        <w:rPr>
          <w:b/>
          <w:iCs/>
        </w:rPr>
        <w:t xml:space="preserve"> </w:t>
      </w:r>
    </w:p>
    <w:p w14:paraId="227D5722" w14:textId="77777777" w:rsidR="00B366EF" w:rsidRDefault="00B366EF" w:rsidP="00B366EF">
      <w:pPr>
        <w:rPr>
          <w:b/>
          <w:iCs/>
        </w:rPr>
      </w:pPr>
    </w:p>
    <w:p w14:paraId="3D847FEE" w14:textId="77777777" w:rsidR="00B366EF" w:rsidRDefault="0061059E" w:rsidP="00B366EF">
      <w:pPr>
        <w:rPr>
          <w:b/>
          <w:iCs/>
        </w:rPr>
      </w:pPr>
      <w:r>
        <w:rPr>
          <w:b/>
          <w:iCs/>
        </w:rPr>
        <w:t>Foretak som tilbyder støtter seg på, må levere egen ESPD, jf</w:t>
      </w:r>
      <w:r w:rsidR="00284E0B">
        <w:rPr>
          <w:b/>
          <w:iCs/>
        </w:rPr>
        <w:t>.</w:t>
      </w:r>
      <w:r>
        <w:rPr>
          <w:b/>
          <w:iCs/>
        </w:rPr>
        <w:t xml:space="preserve"> ovenfor.</w:t>
      </w:r>
    </w:p>
    <w:p w14:paraId="1F2C995E" w14:textId="77777777" w:rsidR="00B366EF" w:rsidRDefault="00B366EF" w:rsidP="00B366EF"/>
    <w:p w14:paraId="0D045EB4" w14:textId="77777777" w:rsidR="00B366EF" w:rsidRDefault="0061059E" w:rsidP="005A1B70">
      <w:pPr>
        <w:pStyle w:val="Overskrift2"/>
        <w:numPr>
          <w:ilvl w:val="1"/>
          <w:numId w:val="2"/>
        </w:numPr>
      </w:pPr>
      <w:bookmarkStart w:id="105" w:name="_Toc107034758"/>
      <w:bookmarkStart w:id="106" w:name="_Toc370303261"/>
      <w:bookmarkStart w:id="107" w:name="_Toc230166690"/>
      <w:r>
        <w:t>Attest for skatt og merverdiavgift</w:t>
      </w:r>
      <w:bookmarkEnd w:id="104"/>
      <w:bookmarkEnd w:id="105"/>
      <w:bookmarkEnd w:id="106"/>
      <w:bookmarkEnd w:id="107"/>
    </w:p>
    <w:p w14:paraId="7BB1D1AA" w14:textId="77777777" w:rsidR="00B366EF" w:rsidRDefault="00B366EF" w:rsidP="00B366EF"/>
    <w:p w14:paraId="6FC56263" w14:textId="77777777" w:rsidR="00B366EF" w:rsidRPr="008E071A" w:rsidRDefault="0061059E" w:rsidP="00B366EF">
      <w:r>
        <w:rPr>
          <w:rFonts w:eastAsia="Calibri"/>
        </w:rPr>
        <w:t xml:space="preserve">Norsk leverandør </w:t>
      </w:r>
      <w:r w:rsidRPr="002E5569">
        <w:rPr>
          <w:rFonts w:eastAsia="Calibri"/>
        </w:rPr>
        <w:t>som får kontrakten</w:t>
      </w:r>
      <w:r>
        <w:rPr>
          <w:rFonts w:eastAsia="Calibri"/>
        </w:rPr>
        <w:t xml:space="preserve">, </w:t>
      </w:r>
      <w:r w:rsidRPr="008E071A">
        <w:t>skal levere felles attest for skatt (skatt, forskuddstrekk, påleggstrekk, arbeidsgiveravgift) og merverdiavgift (Skatteattest).</w:t>
      </w:r>
    </w:p>
    <w:p w14:paraId="025C6515" w14:textId="77777777" w:rsidR="00B366EF" w:rsidRPr="008E071A" w:rsidRDefault="00B366EF" w:rsidP="00B366EF"/>
    <w:p w14:paraId="2D9E8682" w14:textId="77777777" w:rsidR="00B366EF" w:rsidRPr="008E071A" w:rsidRDefault="0061059E" w:rsidP="00B366EF">
      <w:r w:rsidRPr="008E071A">
        <w:t>Skatteattest bestilles i Altinn. Attesten skal ikke være eldre enn 6 måneder regnet fra tilbudsfristen.</w:t>
      </w:r>
    </w:p>
    <w:p w14:paraId="359B05B1" w14:textId="77777777" w:rsidR="00B366EF" w:rsidRDefault="00B366EF" w:rsidP="00B366EF">
      <w:pPr>
        <w:rPr>
          <w:i/>
          <w:iCs/>
          <w:color w:val="FF0000"/>
        </w:rPr>
      </w:pPr>
    </w:p>
    <w:p w14:paraId="17362754" w14:textId="77777777" w:rsidR="00B366EF" w:rsidRDefault="0061059E" w:rsidP="005E5A02">
      <w:pPr>
        <w:pStyle w:val="Overskrift2"/>
        <w:numPr>
          <w:ilvl w:val="1"/>
          <w:numId w:val="2"/>
        </w:numPr>
      </w:pPr>
      <w:bookmarkStart w:id="108" w:name="_Toc107034760"/>
      <w:bookmarkStart w:id="109" w:name="_Toc370303263"/>
      <w:bookmarkStart w:id="110" w:name="_Toc230166691"/>
      <w:r>
        <w:t>Tildelingskriterier i denne konkurransen</w:t>
      </w:r>
      <w:bookmarkEnd w:id="108"/>
      <w:bookmarkEnd w:id="109"/>
      <w:bookmarkEnd w:id="110"/>
    </w:p>
    <w:p w14:paraId="138F74B2" w14:textId="77777777" w:rsidR="00B366EF" w:rsidRDefault="00B366EF" w:rsidP="00B366EF"/>
    <w:p w14:paraId="017C8677" w14:textId="77777777" w:rsidR="00B366EF" w:rsidRPr="00C03FE1" w:rsidRDefault="0061059E" w:rsidP="00B366EF">
      <w:r w:rsidRPr="00C03FE1">
        <w:t xml:space="preserve">Tildelingen skjer på grunnlag av hvilket tilbud som </w:t>
      </w:r>
      <w:r>
        <w:t>har det beste forholdet mellom pris eller kostnad og kvalitet</w:t>
      </w:r>
      <w:r w:rsidRPr="00C03FE1">
        <w:t>, basert på følgende kriterier:</w:t>
      </w:r>
    </w:p>
    <w:p w14:paraId="213F46BE" w14:textId="77777777" w:rsidR="00B366EF" w:rsidRDefault="00B366EF" w:rsidP="00B366EF">
      <w:pPr>
        <w:pStyle w:val="INNH1"/>
      </w:pPr>
    </w:p>
    <w:tbl>
      <w:tblPr>
        <w:tblStyle w:val="Tabellrutenett"/>
        <w:tblW w:w="0" w:type="auto"/>
        <w:tblInd w:w="108" w:type="dxa"/>
        <w:tblLook w:val="04A0" w:firstRow="1" w:lastRow="0" w:firstColumn="1" w:lastColumn="0" w:noHBand="0" w:noVBand="1"/>
      </w:tblPr>
      <w:tblGrid>
        <w:gridCol w:w="1292"/>
        <w:gridCol w:w="3769"/>
        <w:gridCol w:w="4459"/>
      </w:tblGrid>
      <w:tr w:rsidR="00EE00C5" w14:paraId="06BF52A7" w14:textId="77777777" w:rsidTr="2BF254BE">
        <w:tc>
          <w:tcPr>
            <w:tcW w:w="1292" w:type="dxa"/>
          </w:tcPr>
          <w:p w14:paraId="1389B3C1" w14:textId="77777777" w:rsidR="00B366EF" w:rsidRPr="00E61440" w:rsidRDefault="0061059E" w:rsidP="00AC250B">
            <w:pPr>
              <w:rPr>
                <w:b/>
              </w:rPr>
            </w:pPr>
            <w:r>
              <w:rPr>
                <w:b/>
              </w:rPr>
              <w:t>V</w:t>
            </w:r>
            <w:r w:rsidRPr="00E61440">
              <w:rPr>
                <w:b/>
              </w:rPr>
              <w:t>ekt</w:t>
            </w:r>
          </w:p>
        </w:tc>
        <w:tc>
          <w:tcPr>
            <w:tcW w:w="3769" w:type="dxa"/>
          </w:tcPr>
          <w:p w14:paraId="24C1B218" w14:textId="77777777" w:rsidR="00B366EF" w:rsidRPr="00E61440" w:rsidRDefault="0061059E" w:rsidP="00AC250B">
            <w:pPr>
              <w:rPr>
                <w:b/>
              </w:rPr>
            </w:pPr>
            <w:r w:rsidRPr="00E61440">
              <w:rPr>
                <w:b/>
              </w:rPr>
              <w:t>Tildelingskriterium</w:t>
            </w:r>
          </w:p>
        </w:tc>
        <w:tc>
          <w:tcPr>
            <w:tcW w:w="4459" w:type="dxa"/>
          </w:tcPr>
          <w:p w14:paraId="35D9FCAD" w14:textId="77777777" w:rsidR="00B366EF" w:rsidRPr="00E61440" w:rsidRDefault="0061059E" w:rsidP="00AC250B">
            <w:pPr>
              <w:rPr>
                <w:b/>
              </w:rPr>
            </w:pPr>
            <w:r w:rsidRPr="00E61440">
              <w:rPr>
                <w:b/>
              </w:rPr>
              <w:t>Dokumentasjon</w:t>
            </w:r>
          </w:p>
        </w:tc>
      </w:tr>
      <w:tr w:rsidR="00EE00C5" w14:paraId="4E387610" w14:textId="77777777" w:rsidTr="2BF254BE">
        <w:tc>
          <w:tcPr>
            <w:tcW w:w="1292" w:type="dxa"/>
          </w:tcPr>
          <w:p w14:paraId="74D28BB5"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40%</w:t>
            </w:r>
            <w:r>
              <w:rPr>
                <w:rStyle w:val="eop"/>
                <w:rFonts w:ascii="Arial" w:hAnsi="Arial" w:cs="Arial"/>
                <w:color w:val="000000"/>
                <w:sz w:val="21"/>
                <w:szCs w:val="21"/>
              </w:rPr>
              <w:t> </w:t>
            </w:r>
          </w:p>
          <w:p w14:paraId="4C46A40D" w14:textId="77777777" w:rsidR="00666117" w:rsidRPr="00E61440" w:rsidRDefault="0061059E" w:rsidP="00666117">
            <w:r>
              <w:rPr>
                <w:rStyle w:val="eop"/>
                <w:rFonts w:ascii="Arial" w:hAnsi="Arial" w:cs="Arial"/>
                <w:color w:val="000000"/>
                <w:szCs w:val="21"/>
              </w:rPr>
              <w:t> </w:t>
            </w:r>
          </w:p>
        </w:tc>
        <w:tc>
          <w:tcPr>
            <w:tcW w:w="3769" w:type="dxa"/>
          </w:tcPr>
          <w:p w14:paraId="4D1065F5" w14:textId="77777777" w:rsidR="00666117" w:rsidRPr="00E61440" w:rsidRDefault="0061059E" w:rsidP="00666117">
            <w:r>
              <w:rPr>
                <w:rStyle w:val="normaltextrun"/>
                <w:rFonts w:ascii="Arial" w:hAnsi="Arial" w:cs="Arial"/>
                <w:b/>
                <w:bCs/>
                <w:color w:val="000000"/>
                <w:szCs w:val="21"/>
              </w:rPr>
              <w:t>Pris</w:t>
            </w:r>
            <w:r>
              <w:rPr>
                <w:rStyle w:val="eop"/>
                <w:rFonts w:ascii="Arial" w:hAnsi="Arial" w:cs="Arial"/>
                <w:color w:val="000000"/>
                <w:szCs w:val="21"/>
              </w:rPr>
              <w:t> </w:t>
            </w:r>
          </w:p>
        </w:tc>
        <w:tc>
          <w:tcPr>
            <w:tcW w:w="4459" w:type="dxa"/>
          </w:tcPr>
          <w:p w14:paraId="09243CAD" w14:textId="77777777" w:rsidR="00666117" w:rsidRPr="00E61440" w:rsidRDefault="0061059E" w:rsidP="00666117">
            <w:r>
              <w:rPr>
                <w:rStyle w:val="normaltextrun"/>
                <w:rFonts w:ascii="Arial" w:hAnsi="Arial" w:cs="Arial"/>
                <w:color w:val="000000"/>
                <w:szCs w:val="21"/>
              </w:rPr>
              <w:t>Tilbudsskjema i utfylt og signert stand</w:t>
            </w:r>
            <w:r>
              <w:rPr>
                <w:rStyle w:val="eop"/>
                <w:rFonts w:ascii="Arial" w:hAnsi="Arial" w:cs="Arial"/>
                <w:color w:val="000000"/>
                <w:szCs w:val="21"/>
              </w:rPr>
              <w:t> </w:t>
            </w:r>
          </w:p>
        </w:tc>
      </w:tr>
      <w:tr w:rsidR="00EE00C5" w14:paraId="07421CE5" w14:textId="77777777" w:rsidTr="2BF254BE">
        <w:tc>
          <w:tcPr>
            <w:tcW w:w="1292" w:type="dxa"/>
          </w:tcPr>
          <w:p w14:paraId="67162D02"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60%</w:t>
            </w:r>
            <w:r>
              <w:rPr>
                <w:rStyle w:val="eop"/>
                <w:rFonts w:ascii="Arial" w:hAnsi="Arial" w:cs="Arial"/>
                <w:color w:val="000000"/>
                <w:sz w:val="21"/>
                <w:szCs w:val="21"/>
              </w:rPr>
              <w:t> </w:t>
            </w:r>
          </w:p>
          <w:p w14:paraId="58C9A6D4" w14:textId="77777777" w:rsidR="00666117" w:rsidRPr="00E61440" w:rsidRDefault="0061059E" w:rsidP="00666117">
            <w:r>
              <w:rPr>
                <w:rStyle w:val="eop"/>
                <w:rFonts w:ascii="Arial" w:hAnsi="Arial" w:cs="Arial"/>
                <w:color w:val="000000"/>
                <w:szCs w:val="21"/>
              </w:rPr>
              <w:lastRenderedPageBreak/>
              <w:t> </w:t>
            </w:r>
          </w:p>
        </w:tc>
        <w:tc>
          <w:tcPr>
            <w:tcW w:w="3769" w:type="dxa"/>
          </w:tcPr>
          <w:p w14:paraId="4B11EB95"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b/>
                <w:bCs/>
                <w:color w:val="000000"/>
                <w:sz w:val="21"/>
                <w:szCs w:val="21"/>
              </w:rPr>
              <w:lastRenderedPageBreak/>
              <w:t>Kvalitet</w:t>
            </w:r>
            <w:r>
              <w:rPr>
                <w:rStyle w:val="eop"/>
                <w:rFonts w:ascii="Arial" w:hAnsi="Arial" w:cs="Arial"/>
                <w:color w:val="000000"/>
                <w:sz w:val="21"/>
                <w:szCs w:val="21"/>
              </w:rPr>
              <w:t> </w:t>
            </w:r>
          </w:p>
          <w:p w14:paraId="0987816F"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lastRenderedPageBreak/>
              <w:t>Kompetanse og erfaring for tilbudt personell.</w:t>
            </w:r>
            <w:r>
              <w:rPr>
                <w:rStyle w:val="eop"/>
                <w:rFonts w:ascii="Arial" w:hAnsi="Arial" w:cs="Arial"/>
                <w:color w:val="000000"/>
                <w:sz w:val="21"/>
                <w:szCs w:val="21"/>
              </w:rPr>
              <w:t> </w:t>
            </w:r>
          </w:p>
          <w:p w14:paraId="2E7D2BAF"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1301A06F"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40747D38"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4FF49E57" w14:textId="77777777" w:rsidR="00666117" w:rsidRDefault="0061059E" w:rsidP="00666117">
            <w:pPr>
              <w:pStyle w:val="paragraph"/>
              <w:spacing w:before="0" w:beforeAutospacing="0" w:after="0" w:afterAutospacing="0"/>
              <w:textAlignment w:val="baseline"/>
              <w:rPr>
                <w:rStyle w:val="eop"/>
                <w:rFonts w:ascii="Arial" w:hAnsi="Arial" w:cs="Arial"/>
                <w:color w:val="000000"/>
                <w:sz w:val="21"/>
                <w:szCs w:val="21"/>
              </w:rPr>
            </w:pPr>
            <w:r>
              <w:rPr>
                <w:rStyle w:val="eop"/>
                <w:rFonts w:ascii="Arial" w:hAnsi="Arial" w:cs="Arial"/>
                <w:color w:val="000000"/>
                <w:sz w:val="21"/>
                <w:szCs w:val="21"/>
              </w:rPr>
              <w:t> </w:t>
            </w:r>
          </w:p>
          <w:p w14:paraId="766B5701" w14:textId="77777777" w:rsidR="00742F53" w:rsidRDefault="00742F53" w:rsidP="00666117">
            <w:pPr>
              <w:pStyle w:val="paragraph"/>
              <w:spacing w:before="0" w:beforeAutospacing="0" w:after="0" w:afterAutospacing="0"/>
              <w:textAlignment w:val="baseline"/>
              <w:rPr>
                <w:rFonts w:ascii="Segoe UI" w:hAnsi="Segoe UI" w:cs="Segoe UI"/>
                <w:sz w:val="18"/>
                <w:szCs w:val="18"/>
              </w:rPr>
            </w:pPr>
          </w:p>
          <w:p w14:paraId="0EF5B4AE"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03213FAC"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2D944F66"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Prosjekteringserfaring fra:</w:t>
            </w:r>
            <w:r>
              <w:rPr>
                <w:rStyle w:val="eop"/>
                <w:rFonts w:ascii="Arial" w:hAnsi="Arial" w:cs="Arial"/>
                <w:color w:val="000000"/>
                <w:sz w:val="21"/>
                <w:szCs w:val="21"/>
              </w:rPr>
              <w:t> </w:t>
            </w:r>
          </w:p>
          <w:p w14:paraId="2DB6D273" w14:textId="77777777" w:rsidR="00742F53" w:rsidRPr="00742F53" w:rsidRDefault="0061059E" w:rsidP="00742F53">
            <w:pPr>
              <w:pStyle w:val="paragraph"/>
              <w:numPr>
                <w:ilvl w:val="0"/>
                <w:numId w:val="29"/>
              </w:numPr>
              <w:spacing w:before="0" w:beforeAutospacing="0" w:after="0" w:afterAutospacing="0"/>
              <w:textAlignment w:val="baseline"/>
              <w:rPr>
                <w:rStyle w:val="eop"/>
                <w:rFonts w:ascii="Arial" w:hAnsi="Arial" w:cs="Arial"/>
                <w:sz w:val="21"/>
                <w:szCs w:val="21"/>
              </w:rPr>
            </w:pPr>
            <w:r>
              <w:rPr>
                <w:rStyle w:val="normaltextrun"/>
                <w:rFonts w:ascii="Arial" w:hAnsi="Arial" w:cs="Arial"/>
                <w:color w:val="000000"/>
                <w:sz w:val="21"/>
                <w:szCs w:val="21"/>
              </w:rPr>
              <w:t>Vernede trebygninger </w:t>
            </w:r>
            <w:r>
              <w:rPr>
                <w:rStyle w:val="eop"/>
                <w:rFonts w:ascii="Arial" w:hAnsi="Arial" w:cs="Arial"/>
                <w:color w:val="000000"/>
                <w:sz w:val="21"/>
                <w:szCs w:val="21"/>
              </w:rPr>
              <w:t> </w:t>
            </w:r>
          </w:p>
          <w:p w14:paraId="59B460D0" w14:textId="77777777" w:rsidR="00742F53" w:rsidRPr="00742F53" w:rsidRDefault="0061059E" w:rsidP="00742F53">
            <w:pPr>
              <w:pStyle w:val="paragraph"/>
              <w:numPr>
                <w:ilvl w:val="0"/>
                <w:numId w:val="29"/>
              </w:numPr>
              <w:spacing w:before="0" w:beforeAutospacing="0" w:after="0" w:afterAutospacing="0"/>
              <w:textAlignment w:val="baseline"/>
              <w:rPr>
                <w:rStyle w:val="eop"/>
                <w:rFonts w:ascii="Arial" w:hAnsi="Arial" w:cs="Arial"/>
                <w:sz w:val="21"/>
                <w:szCs w:val="21"/>
              </w:rPr>
            </w:pPr>
            <w:r w:rsidRPr="00742F53">
              <w:rPr>
                <w:rStyle w:val="normaltextrun"/>
                <w:rFonts w:ascii="Arial" w:hAnsi="Arial" w:cs="Arial"/>
                <w:color w:val="000000"/>
                <w:sz w:val="21"/>
                <w:szCs w:val="21"/>
              </w:rPr>
              <w:t>Vernede laftekonstruksjoner</w:t>
            </w:r>
            <w:r w:rsidRPr="00742F53">
              <w:rPr>
                <w:rStyle w:val="eop"/>
                <w:rFonts w:ascii="Arial" w:hAnsi="Arial" w:cs="Arial"/>
                <w:color w:val="000000"/>
                <w:sz w:val="21"/>
                <w:szCs w:val="21"/>
              </w:rPr>
              <w:t> </w:t>
            </w:r>
          </w:p>
          <w:p w14:paraId="77F2FFFF" w14:textId="77777777" w:rsidR="00666117" w:rsidRPr="00742F53" w:rsidRDefault="0061059E" w:rsidP="00666117">
            <w:pPr>
              <w:pStyle w:val="paragraph"/>
              <w:numPr>
                <w:ilvl w:val="0"/>
                <w:numId w:val="29"/>
              </w:numPr>
              <w:spacing w:before="0" w:beforeAutospacing="0" w:after="0" w:afterAutospacing="0"/>
              <w:textAlignment w:val="baseline"/>
              <w:rPr>
                <w:rFonts w:ascii="Arial" w:hAnsi="Arial" w:cs="Arial"/>
                <w:sz w:val="21"/>
                <w:szCs w:val="21"/>
              </w:rPr>
            </w:pPr>
            <w:r w:rsidRPr="00742F53">
              <w:rPr>
                <w:rStyle w:val="normaltextrun"/>
                <w:rFonts w:ascii="Arial" w:hAnsi="Arial" w:cs="Arial"/>
                <w:color w:val="000000"/>
                <w:sz w:val="21"/>
                <w:szCs w:val="21"/>
              </w:rPr>
              <w:t>Vernet murverk</w:t>
            </w:r>
            <w:r w:rsidRPr="00742F53">
              <w:rPr>
                <w:rStyle w:val="normaltextrun"/>
              </w:rPr>
              <w:t> </w:t>
            </w:r>
            <w:r w:rsidRPr="00742F53">
              <w:rPr>
                <w:rStyle w:val="normaltextrun"/>
                <w:rFonts w:ascii="Arial" w:hAnsi="Arial" w:cs="Arial"/>
                <w:color w:val="000000"/>
                <w:sz w:val="21"/>
                <w:szCs w:val="21"/>
              </w:rPr>
              <w:t>vektlegges særlig</w:t>
            </w:r>
            <w:r w:rsidRPr="00742F53">
              <w:rPr>
                <w:rStyle w:val="eop"/>
                <w:rFonts w:ascii="Arial" w:hAnsi="Arial" w:cs="Arial"/>
                <w:color w:val="000000"/>
                <w:szCs w:val="21"/>
              </w:rPr>
              <w:t> </w:t>
            </w:r>
          </w:p>
        </w:tc>
        <w:tc>
          <w:tcPr>
            <w:tcW w:w="4459" w:type="dxa"/>
          </w:tcPr>
          <w:p w14:paraId="4053E42E" w14:textId="77777777" w:rsidR="00666117" w:rsidRDefault="0061059E" w:rsidP="00284E0B">
            <w:pPr>
              <w:pStyle w:val="paragraph"/>
              <w:spacing w:before="0" w:beforeAutospacing="0" w:after="0" w:afterAutospacing="0"/>
              <w:jc w:val="both"/>
              <w:textAlignment w:val="baseline"/>
              <w:rPr>
                <w:rFonts w:ascii="Arial" w:hAnsi="Arial" w:cs="Arial"/>
                <w:sz w:val="21"/>
                <w:szCs w:val="21"/>
              </w:rPr>
            </w:pPr>
            <w:r>
              <w:rPr>
                <w:rStyle w:val="normaltextrun"/>
                <w:rFonts w:ascii="Arial" w:hAnsi="Arial" w:cs="Arial"/>
                <w:b/>
                <w:bCs/>
                <w:color w:val="000000"/>
                <w:sz w:val="21"/>
                <w:szCs w:val="21"/>
              </w:rPr>
              <w:lastRenderedPageBreak/>
              <w:t>Tilbudt personell</w:t>
            </w:r>
            <w:r>
              <w:rPr>
                <w:rStyle w:val="eop"/>
                <w:rFonts w:ascii="Arial" w:hAnsi="Arial" w:cs="Arial"/>
                <w:color w:val="000000"/>
                <w:sz w:val="21"/>
                <w:szCs w:val="21"/>
              </w:rPr>
              <w:t> </w:t>
            </w:r>
          </w:p>
          <w:p w14:paraId="6D658D01"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lastRenderedPageBreak/>
              <w:t>Navn og CV for utførende innenfor fagene:</w:t>
            </w:r>
            <w:r>
              <w:rPr>
                <w:rStyle w:val="eop"/>
                <w:rFonts w:ascii="Arial" w:hAnsi="Arial" w:cs="Arial"/>
                <w:color w:val="000000"/>
                <w:sz w:val="21"/>
                <w:szCs w:val="21"/>
              </w:rPr>
              <w:t> </w:t>
            </w:r>
          </w:p>
          <w:p w14:paraId="6BDF4676" w14:textId="77777777" w:rsidR="00284E0B" w:rsidRPr="00284E0B" w:rsidRDefault="0061059E" w:rsidP="00284E0B">
            <w:pPr>
              <w:pStyle w:val="paragraph"/>
              <w:numPr>
                <w:ilvl w:val="0"/>
                <w:numId w:val="33"/>
              </w:numPr>
              <w:spacing w:before="0" w:beforeAutospacing="0" w:after="0" w:afterAutospacing="0"/>
              <w:textAlignment w:val="baseline"/>
              <w:rPr>
                <w:rStyle w:val="eop"/>
                <w:rFonts w:ascii="Arial" w:hAnsi="Arial" w:cs="Arial"/>
                <w:sz w:val="21"/>
                <w:szCs w:val="21"/>
              </w:rPr>
            </w:pPr>
            <w:r>
              <w:rPr>
                <w:rStyle w:val="normaltextrun"/>
                <w:rFonts w:ascii="Arial" w:hAnsi="Arial" w:cs="Arial"/>
                <w:color w:val="000000"/>
                <w:sz w:val="21"/>
                <w:szCs w:val="21"/>
              </w:rPr>
              <w:t>Arkitekt </w:t>
            </w:r>
            <w:r>
              <w:rPr>
                <w:rStyle w:val="eop"/>
                <w:rFonts w:ascii="Arial" w:hAnsi="Arial" w:cs="Arial"/>
                <w:color w:val="000000"/>
                <w:sz w:val="21"/>
                <w:szCs w:val="21"/>
              </w:rPr>
              <w:t> </w:t>
            </w:r>
          </w:p>
          <w:p w14:paraId="6F9F1AAB" w14:textId="77777777" w:rsidR="00284E0B" w:rsidRPr="00284E0B" w:rsidRDefault="0061059E" w:rsidP="00284E0B">
            <w:pPr>
              <w:pStyle w:val="paragraph"/>
              <w:numPr>
                <w:ilvl w:val="0"/>
                <w:numId w:val="33"/>
              </w:numPr>
              <w:spacing w:before="0" w:beforeAutospacing="0" w:after="0" w:afterAutospacing="0"/>
              <w:textAlignment w:val="baseline"/>
              <w:rPr>
                <w:rStyle w:val="eop"/>
                <w:rFonts w:ascii="Arial" w:hAnsi="Arial" w:cs="Arial"/>
                <w:sz w:val="21"/>
                <w:szCs w:val="21"/>
              </w:rPr>
            </w:pPr>
            <w:r w:rsidRPr="00284E0B">
              <w:rPr>
                <w:rStyle w:val="normaltextrun"/>
                <w:rFonts w:ascii="Arial" w:hAnsi="Arial" w:cs="Arial"/>
                <w:color w:val="000000" w:themeColor="text2"/>
                <w:sz w:val="21"/>
                <w:szCs w:val="21"/>
              </w:rPr>
              <w:t>Rådgivende ingeniør bygg (RIB) </w:t>
            </w:r>
            <w:r w:rsidRPr="00284E0B">
              <w:rPr>
                <w:rStyle w:val="eop"/>
                <w:rFonts w:ascii="Arial" w:hAnsi="Arial" w:cs="Arial"/>
                <w:color w:val="000000" w:themeColor="text2"/>
                <w:sz w:val="21"/>
                <w:szCs w:val="21"/>
              </w:rPr>
              <w:t> </w:t>
            </w:r>
          </w:p>
          <w:p w14:paraId="45CF116D" w14:textId="77777777" w:rsidR="51CC41DD" w:rsidRPr="00284E0B" w:rsidRDefault="0061059E" w:rsidP="00284E0B">
            <w:pPr>
              <w:pStyle w:val="paragraph"/>
              <w:numPr>
                <w:ilvl w:val="0"/>
                <w:numId w:val="33"/>
              </w:numPr>
              <w:spacing w:before="0" w:beforeAutospacing="0" w:after="0" w:afterAutospacing="0"/>
              <w:textAlignment w:val="baseline"/>
              <w:rPr>
                <w:rFonts w:ascii="Arial" w:hAnsi="Arial" w:cs="Arial"/>
                <w:sz w:val="21"/>
                <w:szCs w:val="21"/>
              </w:rPr>
            </w:pPr>
            <w:r w:rsidRPr="00284E0B">
              <w:rPr>
                <w:rStyle w:val="eop"/>
                <w:rFonts w:ascii="Arial" w:hAnsi="Arial" w:cs="Arial"/>
                <w:color w:val="000000" w:themeColor="text2"/>
                <w:sz w:val="21"/>
                <w:szCs w:val="21"/>
              </w:rPr>
              <w:t>Rådgivende ingeniør BIByfy</w:t>
            </w:r>
          </w:p>
          <w:p w14:paraId="33DC4D74"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2594203A"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Bruk vedlagt CV-mal. </w:t>
            </w:r>
            <w:r>
              <w:rPr>
                <w:rStyle w:val="eop"/>
                <w:rFonts w:ascii="Arial" w:hAnsi="Arial" w:cs="Arial"/>
                <w:color w:val="000000"/>
                <w:sz w:val="21"/>
                <w:szCs w:val="21"/>
              </w:rPr>
              <w:t>  </w:t>
            </w:r>
          </w:p>
          <w:p w14:paraId="3EA516AE" w14:textId="77777777" w:rsidR="00666117" w:rsidRDefault="0061059E" w:rsidP="00666117">
            <w:pPr>
              <w:pStyle w:val="paragraph"/>
              <w:spacing w:before="0" w:beforeAutospacing="0" w:after="0" w:afterAutospacing="0"/>
              <w:textAlignment w:val="baseline"/>
              <w:rPr>
                <w:rFonts w:ascii="Segoe UI" w:hAnsi="Segoe UI" w:cs="Segoe UI"/>
                <w:sz w:val="18"/>
                <w:szCs w:val="18"/>
              </w:rPr>
            </w:pPr>
            <w:r>
              <w:rPr>
                <w:rStyle w:val="eop"/>
                <w:rFonts w:ascii="Arial" w:hAnsi="Arial" w:cs="Arial"/>
                <w:color w:val="000000"/>
                <w:sz w:val="21"/>
                <w:szCs w:val="21"/>
              </w:rPr>
              <w:t> </w:t>
            </w:r>
          </w:p>
          <w:p w14:paraId="5E63E13C" w14:textId="77777777" w:rsidR="00666117" w:rsidRDefault="00666117" w:rsidP="00666117">
            <w:pPr>
              <w:pStyle w:val="paragraph"/>
              <w:spacing w:before="0" w:beforeAutospacing="0" w:after="0" w:afterAutospacing="0"/>
              <w:textAlignment w:val="baseline"/>
              <w:rPr>
                <w:rFonts w:ascii="Segoe UI" w:hAnsi="Segoe UI" w:cs="Segoe UI"/>
                <w:sz w:val="18"/>
                <w:szCs w:val="18"/>
              </w:rPr>
            </w:pPr>
          </w:p>
          <w:p w14:paraId="38C49456" w14:textId="77777777" w:rsidR="00666117" w:rsidRDefault="0061059E" w:rsidP="00284E0B">
            <w:pPr>
              <w:pStyle w:val="paragraph"/>
              <w:spacing w:before="0" w:beforeAutospacing="0" w:after="0" w:afterAutospacing="0"/>
              <w:textAlignment w:val="baseline"/>
              <w:rPr>
                <w:rFonts w:ascii="Arial" w:hAnsi="Arial" w:cs="Arial"/>
                <w:sz w:val="21"/>
                <w:szCs w:val="21"/>
              </w:rPr>
            </w:pPr>
            <w:r>
              <w:rPr>
                <w:rStyle w:val="normaltextrun"/>
                <w:rFonts w:ascii="Arial" w:hAnsi="Arial" w:cs="Arial"/>
                <w:b/>
                <w:bCs/>
                <w:color w:val="000000"/>
                <w:sz w:val="21"/>
                <w:szCs w:val="21"/>
              </w:rPr>
              <w:t>Referanseprosjekter</w:t>
            </w:r>
            <w:r>
              <w:rPr>
                <w:rStyle w:val="eop"/>
                <w:rFonts w:ascii="Arial" w:hAnsi="Arial" w:cs="Arial"/>
                <w:color w:val="000000"/>
                <w:sz w:val="21"/>
                <w:szCs w:val="21"/>
              </w:rPr>
              <w:t> </w:t>
            </w:r>
          </w:p>
          <w:p w14:paraId="687B8367" w14:textId="77777777" w:rsidR="00284E0B" w:rsidRDefault="0061059E" w:rsidP="00666117">
            <w:pPr>
              <w:pStyle w:val="paragraph"/>
              <w:spacing w:before="0" w:beforeAutospacing="0" w:after="0" w:afterAutospacing="0"/>
              <w:ind w:left="225" w:hanging="225"/>
              <w:textAlignment w:val="baseline"/>
              <w:rPr>
                <w:rStyle w:val="normaltextrun"/>
                <w:rFonts w:ascii="Arial" w:hAnsi="Arial" w:cs="Arial"/>
                <w:color w:val="000000"/>
                <w:sz w:val="21"/>
                <w:szCs w:val="21"/>
              </w:rPr>
            </w:pPr>
            <w:r>
              <w:rPr>
                <w:rStyle w:val="normaltextrun"/>
                <w:rFonts w:ascii="Arial" w:hAnsi="Arial" w:cs="Arial"/>
                <w:color w:val="000000"/>
                <w:sz w:val="21"/>
                <w:szCs w:val="21"/>
              </w:rPr>
              <w:t>Redegjørelse for rollene arkitekt, RIB</w:t>
            </w:r>
          </w:p>
          <w:p w14:paraId="656CF04A" w14:textId="77777777" w:rsidR="00284E0B" w:rsidRDefault="0061059E" w:rsidP="00666117">
            <w:pPr>
              <w:pStyle w:val="paragraph"/>
              <w:spacing w:before="0" w:beforeAutospacing="0" w:after="0" w:afterAutospacing="0"/>
              <w:ind w:left="225" w:hanging="225"/>
              <w:textAlignment w:val="baseline"/>
              <w:rPr>
                <w:rStyle w:val="normaltextrun"/>
                <w:rFonts w:ascii="Arial" w:hAnsi="Arial" w:cs="Arial"/>
                <w:color w:val="000000"/>
                <w:sz w:val="21"/>
                <w:szCs w:val="21"/>
              </w:rPr>
            </w:pPr>
            <w:r>
              <w:rPr>
                <w:rStyle w:val="normaltextrun"/>
                <w:rFonts w:ascii="Arial" w:hAnsi="Arial" w:cs="Arial"/>
                <w:color w:val="000000"/>
                <w:sz w:val="21"/>
                <w:szCs w:val="21"/>
              </w:rPr>
              <w:t>og RIByfy sine referanseprosjekter med</w:t>
            </w:r>
          </w:p>
          <w:p w14:paraId="1F4B39FA" w14:textId="77777777" w:rsidR="006F06E1" w:rsidRDefault="0061059E" w:rsidP="00284E0B">
            <w:pPr>
              <w:pStyle w:val="paragraph"/>
              <w:spacing w:before="0" w:beforeAutospacing="0" w:after="0" w:afterAutospacing="0"/>
              <w:textAlignment w:val="baseline"/>
              <w:rPr>
                <w:rStyle w:val="normaltextrun"/>
                <w:rFonts w:ascii="Arial" w:hAnsi="Arial" w:cs="Arial"/>
                <w:color w:val="000000"/>
                <w:sz w:val="21"/>
                <w:szCs w:val="21"/>
              </w:rPr>
            </w:pPr>
            <w:r>
              <w:rPr>
                <w:rStyle w:val="normaltextrun"/>
                <w:rFonts w:ascii="Arial" w:hAnsi="Arial" w:cs="Arial"/>
                <w:color w:val="000000"/>
                <w:sz w:val="21"/>
                <w:szCs w:val="21"/>
              </w:rPr>
              <w:t xml:space="preserve">overføringsverdi de siste årene (maks 5 referanseprosjekter per fag). </w:t>
            </w:r>
          </w:p>
          <w:p w14:paraId="23FBDF4C" w14:textId="77777777" w:rsidR="00666117" w:rsidRDefault="0061059E" w:rsidP="00284E0B">
            <w:pPr>
              <w:pStyle w:val="paragraph"/>
              <w:spacing w:before="0" w:beforeAutospacing="0" w:after="0" w:afterAutospacing="0"/>
              <w:textAlignment w:val="baseline"/>
              <w:rPr>
                <w:rFonts w:ascii="Segoe UI" w:hAnsi="Segoe UI" w:cs="Segoe UI"/>
                <w:sz w:val="18"/>
                <w:szCs w:val="18"/>
              </w:rPr>
            </w:pPr>
            <w:r>
              <w:rPr>
                <w:rStyle w:val="normaltextrun"/>
                <w:rFonts w:ascii="Arial" w:hAnsi="Arial" w:cs="Arial"/>
                <w:color w:val="000000"/>
                <w:sz w:val="21"/>
                <w:szCs w:val="21"/>
              </w:rPr>
              <w:t>Redegjørelsen skal minimum inneholde følgende opplysninger og være på ca. 1 A4-side p</w:t>
            </w:r>
            <w:r w:rsidR="006F06E1">
              <w:rPr>
                <w:rStyle w:val="normaltextrun"/>
                <w:rFonts w:ascii="Arial" w:hAnsi="Arial" w:cs="Arial"/>
                <w:color w:val="000000"/>
                <w:sz w:val="21"/>
                <w:szCs w:val="21"/>
              </w:rPr>
              <w:t>er</w:t>
            </w:r>
            <w:r>
              <w:rPr>
                <w:rStyle w:val="normaltextrun"/>
                <w:rFonts w:ascii="Arial" w:hAnsi="Arial" w:cs="Arial"/>
                <w:color w:val="000000"/>
                <w:sz w:val="21"/>
                <w:szCs w:val="21"/>
              </w:rPr>
              <w:t xml:space="preserve"> referanseprosjekt:</w:t>
            </w:r>
            <w:r>
              <w:rPr>
                <w:rStyle w:val="eop"/>
                <w:rFonts w:ascii="Arial" w:hAnsi="Arial" w:cs="Arial"/>
                <w:color w:val="000000"/>
                <w:sz w:val="21"/>
                <w:szCs w:val="21"/>
              </w:rPr>
              <w:t> </w:t>
            </w:r>
          </w:p>
          <w:p w14:paraId="10B23849" w14:textId="77777777" w:rsidR="00666117" w:rsidRDefault="0061059E" w:rsidP="00666117">
            <w:pPr>
              <w:pStyle w:val="paragraph"/>
              <w:spacing w:before="0" w:beforeAutospacing="0" w:after="0" w:afterAutospacing="0"/>
              <w:ind w:left="225" w:hanging="225"/>
              <w:textAlignment w:val="baseline"/>
              <w:rPr>
                <w:rFonts w:ascii="Segoe UI" w:hAnsi="Segoe UI" w:cs="Segoe UI"/>
                <w:sz w:val="18"/>
                <w:szCs w:val="18"/>
              </w:rPr>
            </w:pPr>
            <w:r>
              <w:rPr>
                <w:rStyle w:val="eop"/>
                <w:rFonts w:ascii="Arial" w:hAnsi="Arial" w:cs="Arial"/>
                <w:color w:val="000000"/>
                <w:sz w:val="21"/>
                <w:szCs w:val="21"/>
              </w:rPr>
              <w:t> </w:t>
            </w:r>
          </w:p>
          <w:p w14:paraId="2025FB8C" w14:textId="77777777" w:rsidR="00666117" w:rsidRDefault="0061059E" w:rsidP="006F06E1">
            <w:pPr>
              <w:pStyle w:val="paragraph"/>
              <w:numPr>
                <w:ilvl w:val="0"/>
                <w:numId w:val="36"/>
              </w:numPr>
              <w:spacing w:before="0" w:beforeAutospacing="0" w:after="0" w:afterAutospacing="0"/>
              <w:textAlignment w:val="baseline"/>
              <w:rPr>
                <w:rFonts w:ascii="Arial" w:hAnsi="Arial" w:cs="Arial"/>
                <w:sz w:val="21"/>
                <w:szCs w:val="21"/>
              </w:rPr>
            </w:pPr>
            <w:r>
              <w:rPr>
                <w:rStyle w:val="normaltextrun"/>
                <w:rFonts w:ascii="Arial" w:hAnsi="Arial" w:cs="Arial"/>
                <w:color w:val="000000"/>
                <w:sz w:val="21"/>
                <w:szCs w:val="21"/>
              </w:rPr>
              <w:t>prosjektets navn </w:t>
            </w:r>
            <w:r>
              <w:rPr>
                <w:rStyle w:val="eop"/>
                <w:rFonts w:ascii="Arial" w:hAnsi="Arial" w:cs="Arial"/>
                <w:color w:val="000000"/>
                <w:sz w:val="21"/>
                <w:szCs w:val="21"/>
              </w:rPr>
              <w:t> </w:t>
            </w:r>
          </w:p>
          <w:p w14:paraId="6C2FF815" w14:textId="77777777" w:rsidR="00666117" w:rsidRDefault="0061059E" w:rsidP="006F06E1">
            <w:pPr>
              <w:pStyle w:val="paragraph"/>
              <w:numPr>
                <w:ilvl w:val="0"/>
                <w:numId w:val="37"/>
              </w:numPr>
              <w:spacing w:before="0" w:beforeAutospacing="0" w:after="0" w:afterAutospacing="0"/>
              <w:textAlignment w:val="baseline"/>
              <w:rPr>
                <w:rFonts w:ascii="Arial" w:hAnsi="Arial" w:cs="Arial"/>
                <w:sz w:val="21"/>
                <w:szCs w:val="21"/>
              </w:rPr>
            </w:pPr>
            <w:r>
              <w:rPr>
                <w:rStyle w:val="normaltextrun"/>
                <w:rFonts w:ascii="Arial" w:hAnsi="Arial" w:cs="Arial"/>
                <w:color w:val="000000"/>
                <w:sz w:val="21"/>
                <w:szCs w:val="21"/>
              </w:rPr>
              <w:t>oppdragsgiver </w:t>
            </w:r>
            <w:r>
              <w:rPr>
                <w:rStyle w:val="eop"/>
                <w:rFonts w:ascii="Arial" w:hAnsi="Arial" w:cs="Arial"/>
                <w:color w:val="000000"/>
                <w:sz w:val="21"/>
                <w:szCs w:val="21"/>
              </w:rPr>
              <w:t> </w:t>
            </w:r>
          </w:p>
          <w:p w14:paraId="074D2FC0" w14:textId="77777777" w:rsidR="00666117" w:rsidRDefault="0061059E" w:rsidP="006F06E1">
            <w:pPr>
              <w:pStyle w:val="paragraph"/>
              <w:numPr>
                <w:ilvl w:val="0"/>
                <w:numId w:val="38"/>
              </w:numPr>
              <w:spacing w:before="0" w:beforeAutospacing="0" w:after="0" w:afterAutospacing="0"/>
              <w:textAlignment w:val="baseline"/>
              <w:rPr>
                <w:rFonts w:ascii="Arial" w:hAnsi="Arial" w:cs="Arial"/>
                <w:sz w:val="21"/>
                <w:szCs w:val="21"/>
              </w:rPr>
            </w:pPr>
            <w:r>
              <w:rPr>
                <w:rStyle w:val="normaltextrun"/>
                <w:rFonts w:ascii="Arial" w:hAnsi="Arial" w:cs="Arial"/>
                <w:color w:val="000000"/>
                <w:sz w:val="21"/>
                <w:szCs w:val="21"/>
              </w:rPr>
              <w:t>prosjektets størrelse i m2 og kostnad </w:t>
            </w:r>
            <w:r>
              <w:rPr>
                <w:rStyle w:val="eop"/>
                <w:rFonts w:ascii="Arial" w:hAnsi="Arial" w:cs="Arial"/>
                <w:color w:val="000000"/>
                <w:sz w:val="21"/>
                <w:szCs w:val="21"/>
              </w:rPr>
              <w:t> </w:t>
            </w:r>
          </w:p>
          <w:p w14:paraId="372D7E71" w14:textId="77777777" w:rsidR="00666117" w:rsidRDefault="0061059E" w:rsidP="006F06E1">
            <w:pPr>
              <w:pStyle w:val="paragraph"/>
              <w:numPr>
                <w:ilvl w:val="0"/>
                <w:numId w:val="39"/>
              </w:numPr>
              <w:spacing w:before="0" w:beforeAutospacing="0" w:after="0" w:afterAutospacing="0"/>
              <w:textAlignment w:val="baseline"/>
              <w:rPr>
                <w:rFonts w:ascii="Arial" w:hAnsi="Arial" w:cs="Arial"/>
                <w:sz w:val="21"/>
                <w:szCs w:val="21"/>
              </w:rPr>
            </w:pPr>
            <w:r>
              <w:rPr>
                <w:rStyle w:val="normaltextrun"/>
                <w:rFonts w:ascii="Arial" w:hAnsi="Arial" w:cs="Arial"/>
                <w:color w:val="000000"/>
                <w:sz w:val="21"/>
                <w:szCs w:val="21"/>
              </w:rPr>
              <w:t>oppdragets kontraktsverdiverdi eks. mva. </w:t>
            </w:r>
            <w:r>
              <w:rPr>
                <w:rStyle w:val="eop"/>
                <w:rFonts w:ascii="Arial" w:hAnsi="Arial" w:cs="Arial"/>
                <w:color w:val="000000"/>
                <w:sz w:val="21"/>
                <w:szCs w:val="21"/>
              </w:rPr>
              <w:t> </w:t>
            </w:r>
          </w:p>
          <w:p w14:paraId="67587689" w14:textId="77777777" w:rsidR="00742F53" w:rsidRPr="00742F53" w:rsidRDefault="0061059E" w:rsidP="006F06E1">
            <w:pPr>
              <w:pStyle w:val="paragraph"/>
              <w:numPr>
                <w:ilvl w:val="0"/>
                <w:numId w:val="40"/>
              </w:numPr>
              <w:spacing w:before="0" w:beforeAutospacing="0" w:after="0" w:afterAutospacing="0"/>
              <w:textAlignment w:val="baseline"/>
              <w:rPr>
                <w:rStyle w:val="eop"/>
                <w:rFonts w:ascii="Arial" w:hAnsi="Arial" w:cs="Arial"/>
                <w:sz w:val="21"/>
                <w:szCs w:val="21"/>
              </w:rPr>
            </w:pPr>
            <w:r>
              <w:rPr>
                <w:rStyle w:val="normaltextrun"/>
                <w:rFonts w:ascii="Arial" w:hAnsi="Arial" w:cs="Arial"/>
                <w:color w:val="000000"/>
                <w:sz w:val="21"/>
                <w:szCs w:val="21"/>
              </w:rPr>
              <w:t>type entreprise </w:t>
            </w:r>
            <w:r>
              <w:rPr>
                <w:rStyle w:val="eop"/>
                <w:rFonts w:ascii="Arial" w:hAnsi="Arial" w:cs="Arial"/>
                <w:color w:val="000000"/>
                <w:sz w:val="21"/>
                <w:szCs w:val="21"/>
              </w:rPr>
              <w:t> </w:t>
            </w:r>
          </w:p>
          <w:p w14:paraId="47C85C88" w14:textId="77777777" w:rsidR="00742F53" w:rsidRPr="00742F53" w:rsidRDefault="0061059E" w:rsidP="006F06E1">
            <w:pPr>
              <w:pStyle w:val="paragraph"/>
              <w:numPr>
                <w:ilvl w:val="0"/>
                <w:numId w:val="40"/>
              </w:numPr>
              <w:spacing w:before="0" w:beforeAutospacing="0" w:after="0" w:afterAutospacing="0"/>
              <w:textAlignment w:val="baseline"/>
              <w:rPr>
                <w:rStyle w:val="normaltextrun"/>
                <w:rFonts w:ascii="Arial" w:hAnsi="Arial" w:cs="Arial"/>
                <w:sz w:val="21"/>
                <w:szCs w:val="21"/>
              </w:rPr>
            </w:pPr>
            <w:r w:rsidRPr="00742F53">
              <w:rPr>
                <w:rStyle w:val="normaltextrun"/>
                <w:rFonts w:ascii="Arial" w:hAnsi="Arial" w:cs="Arial"/>
                <w:color w:val="000000"/>
                <w:sz w:val="21"/>
                <w:szCs w:val="21"/>
              </w:rPr>
              <w:t>type bygg </w:t>
            </w:r>
            <w:r w:rsidRPr="006F06E1">
              <w:rPr>
                <w:rStyle w:val="normaltextrun"/>
              </w:rPr>
              <w:t> </w:t>
            </w:r>
          </w:p>
          <w:p w14:paraId="6C92A36C" w14:textId="77777777" w:rsidR="00742F53" w:rsidRPr="00742F53" w:rsidRDefault="0061059E" w:rsidP="006F06E1">
            <w:pPr>
              <w:pStyle w:val="paragraph"/>
              <w:numPr>
                <w:ilvl w:val="0"/>
                <w:numId w:val="40"/>
              </w:numPr>
              <w:spacing w:before="0" w:beforeAutospacing="0" w:after="0" w:afterAutospacing="0"/>
              <w:textAlignment w:val="baseline"/>
              <w:rPr>
                <w:rStyle w:val="normaltextrun"/>
                <w:rFonts w:ascii="Arial" w:hAnsi="Arial" w:cs="Arial"/>
                <w:sz w:val="21"/>
                <w:szCs w:val="21"/>
              </w:rPr>
            </w:pPr>
            <w:r w:rsidRPr="00742F53">
              <w:rPr>
                <w:rStyle w:val="normaltextrun"/>
                <w:rFonts w:ascii="Arial" w:hAnsi="Arial" w:cs="Arial"/>
                <w:color w:val="000000"/>
                <w:sz w:val="21"/>
                <w:szCs w:val="21"/>
              </w:rPr>
              <w:t>bygningens vernestatus </w:t>
            </w:r>
            <w:r w:rsidRPr="006F06E1">
              <w:rPr>
                <w:rStyle w:val="normaltextrun"/>
              </w:rPr>
              <w:t> </w:t>
            </w:r>
          </w:p>
          <w:p w14:paraId="50945427" w14:textId="77777777" w:rsidR="00666117" w:rsidRPr="00742F53" w:rsidRDefault="0061059E" w:rsidP="006F06E1">
            <w:pPr>
              <w:pStyle w:val="paragraph"/>
              <w:numPr>
                <w:ilvl w:val="0"/>
                <w:numId w:val="40"/>
              </w:numPr>
              <w:spacing w:before="0" w:beforeAutospacing="0" w:after="0" w:afterAutospacing="0"/>
              <w:textAlignment w:val="baseline"/>
              <w:rPr>
                <w:rStyle w:val="eop"/>
                <w:rFonts w:ascii="Arial" w:hAnsi="Arial" w:cs="Arial"/>
                <w:sz w:val="21"/>
                <w:szCs w:val="21"/>
              </w:rPr>
            </w:pPr>
            <w:r w:rsidRPr="00742F53">
              <w:rPr>
                <w:rStyle w:val="normaltextrun"/>
                <w:rFonts w:ascii="Arial" w:hAnsi="Arial" w:cs="Arial"/>
                <w:color w:val="000000"/>
                <w:sz w:val="21"/>
                <w:szCs w:val="21"/>
              </w:rPr>
              <w:t>tilbudt persons oppgaver/rolle i prosjektet</w:t>
            </w:r>
            <w:r w:rsidRPr="00742F53">
              <w:rPr>
                <w:rStyle w:val="normaltextrun"/>
                <w:color w:val="000000"/>
              </w:rPr>
              <w:t> </w:t>
            </w:r>
            <w:r w:rsidRPr="00742F53">
              <w:rPr>
                <w:rStyle w:val="normaltextrun"/>
                <w:rFonts w:ascii="Arial" w:hAnsi="Arial" w:cs="Arial"/>
                <w:color w:val="000000"/>
                <w:sz w:val="21"/>
                <w:szCs w:val="21"/>
              </w:rPr>
              <w:t>referanseprosjektets overføringsverdi for gitt fagområde</w:t>
            </w:r>
            <w:r w:rsidRPr="00742F53">
              <w:rPr>
                <w:rStyle w:val="eop"/>
                <w:rFonts w:ascii="Arial" w:hAnsi="Arial" w:cs="Arial"/>
                <w:color w:val="000000" w:themeColor="text2"/>
              </w:rPr>
              <w:t> </w:t>
            </w:r>
          </w:p>
          <w:p w14:paraId="656D47FD" w14:textId="77777777" w:rsidR="00742F53" w:rsidRDefault="00742F53" w:rsidP="00742F53">
            <w:pPr>
              <w:pStyle w:val="paragraph"/>
              <w:spacing w:before="0" w:beforeAutospacing="0" w:after="0" w:afterAutospacing="0"/>
              <w:textAlignment w:val="baseline"/>
              <w:rPr>
                <w:rStyle w:val="eop"/>
                <w:color w:val="000000" w:themeColor="text2"/>
              </w:rPr>
            </w:pPr>
          </w:p>
          <w:p w14:paraId="2C6F9D5D" w14:textId="77777777" w:rsidR="00742F53" w:rsidRPr="00742F53" w:rsidRDefault="0061059E" w:rsidP="5B125790">
            <w:pPr>
              <w:pStyle w:val="paragraph"/>
              <w:spacing w:before="0" w:beforeAutospacing="0" w:after="0" w:afterAutospacing="0"/>
              <w:textAlignment w:val="baseline"/>
              <w:rPr>
                <w:rFonts w:ascii="Arial" w:hAnsi="Arial" w:cs="Arial"/>
                <w:sz w:val="21"/>
                <w:szCs w:val="21"/>
              </w:rPr>
            </w:pPr>
            <w:r w:rsidRPr="5B125790">
              <w:rPr>
                <w:rStyle w:val="normaltextrun"/>
                <w:rFonts w:ascii="Arial" w:hAnsi="Arial" w:cs="Arial"/>
                <w:color w:val="000000" w:themeColor="text2"/>
                <w:sz w:val="21"/>
                <w:szCs w:val="21"/>
              </w:rPr>
              <w:t>Bruk vedlagt CV-mal.</w:t>
            </w:r>
            <w:r w:rsidR="500A064D" w:rsidRPr="5B125790">
              <w:rPr>
                <w:rStyle w:val="normaltextrun"/>
                <w:rFonts w:ascii="Arial" w:hAnsi="Arial" w:cs="Arial"/>
                <w:color w:val="000000" w:themeColor="text2"/>
                <w:sz w:val="21"/>
                <w:szCs w:val="21"/>
              </w:rPr>
              <w:t xml:space="preserve"> </w:t>
            </w:r>
          </w:p>
          <w:p w14:paraId="50F4B434" w14:textId="77777777" w:rsidR="00742F53" w:rsidRPr="00742F53" w:rsidRDefault="00742F53" w:rsidP="5B125790">
            <w:pPr>
              <w:pStyle w:val="paragraph"/>
              <w:spacing w:before="0" w:beforeAutospacing="0" w:after="0" w:afterAutospacing="0"/>
              <w:textAlignment w:val="baseline"/>
              <w:rPr>
                <w:rStyle w:val="normaltextrun"/>
                <w:rFonts w:ascii="Arial" w:hAnsi="Arial" w:cs="Arial"/>
                <w:color w:val="000000" w:themeColor="text2"/>
                <w:sz w:val="21"/>
                <w:szCs w:val="21"/>
              </w:rPr>
            </w:pPr>
          </w:p>
          <w:p w14:paraId="56B20A4D" w14:textId="77777777" w:rsidR="00742F53" w:rsidRPr="00742F53" w:rsidRDefault="0061059E" w:rsidP="5B125790">
            <w:pPr>
              <w:textAlignment w:val="baseline"/>
            </w:pPr>
            <w:r w:rsidRPr="5B125790">
              <w:rPr>
                <w:rFonts w:ascii="Arial" w:eastAsia="Arial" w:hAnsi="Arial" w:cs="Arial"/>
                <w:color w:val="000000" w:themeColor="text2"/>
                <w:szCs w:val="21"/>
              </w:rPr>
              <w:t xml:space="preserve">Statsbygg forbeholder seg retten til å kontakte referanser for de mest aktuelle kandidater. </w:t>
            </w:r>
            <w:r w:rsidRPr="5B125790">
              <w:t xml:space="preserve"> </w:t>
            </w:r>
          </w:p>
        </w:tc>
      </w:tr>
    </w:tbl>
    <w:p w14:paraId="0E5B2668" w14:textId="77777777" w:rsidR="00B366EF" w:rsidRPr="0071636E" w:rsidRDefault="00B366EF" w:rsidP="00B366EF">
      <w:pPr>
        <w:rPr>
          <w:i/>
          <w:color w:val="FF0000"/>
        </w:rPr>
      </w:pPr>
    </w:p>
    <w:p w14:paraId="59DD1382" w14:textId="77777777" w:rsidR="00B366EF" w:rsidRDefault="0061059E" w:rsidP="626172FE">
      <w:pPr>
        <w:pStyle w:val="Overskrift1"/>
      </w:pPr>
      <w:bookmarkStart w:id="111" w:name="_Toc107034761"/>
      <w:bookmarkStart w:id="112" w:name="_Toc370303264"/>
      <w:bookmarkStart w:id="113" w:name="_Toc230166692"/>
      <w:r>
        <w:t>Avvik fra konkurransegrunnlaget</w:t>
      </w:r>
      <w:bookmarkEnd w:id="111"/>
      <w:bookmarkEnd w:id="112"/>
      <w:bookmarkEnd w:id="113"/>
    </w:p>
    <w:p w14:paraId="1142571E" w14:textId="77777777" w:rsidR="00B366EF" w:rsidRDefault="0061059E" w:rsidP="005E5A02">
      <w:pPr>
        <w:pStyle w:val="Overskrift2"/>
        <w:numPr>
          <w:ilvl w:val="1"/>
          <w:numId w:val="2"/>
        </w:numPr>
      </w:pPr>
      <w:bookmarkStart w:id="114" w:name="_Toc107034762"/>
      <w:bookmarkStart w:id="115" w:name="_Toc370303265"/>
      <w:bookmarkStart w:id="116" w:name="_Toc230166693"/>
      <w:r>
        <w:t>Generelt om forbehold</w:t>
      </w:r>
      <w:bookmarkEnd w:id="114"/>
      <w:r>
        <w:t xml:space="preserve"> og avvik</w:t>
      </w:r>
      <w:bookmarkEnd w:id="115"/>
      <w:bookmarkEnd w:id="116"/>
    </w:p>
    <w:p w14:paraId="3914DB29" w14:textId="77777777" w:rsidR="00B366EF" w:rsidRDefault="00B366EF" w:rsidP="00B366EF"/>
    <w:p w14:paraId="702895C0" w14:textId="77777777" w:rsidR="00B366EF" w:rsidRPr="0071636E" w:rsidRDefault="0061059E" w:rsidP="00B366EF">
      <w:pPr>
        <w:rPr>
          <w:b/>
        </w:rPr>
      </w:pPr>
      <w:r w:rsidRPr="0071636E">
        <w:rPr>
          <w:b/>
        </w:rPr>
        <w:t>Statsbygg oppfordrer til å gi tilbud uten forbehold eller avvik. Istedenfor å gi tilbud med forbehold og avvik bør leverandørene stille spørsmål til Statsbygg, jf. pkt</w:t>
      </w:r>
      <w:r w:rsidR="0005091F">
        <w:rPr>
          <w:b/>
        </w:rPr>
        <w:t>.</w:t>
      </w:r>
      <w:r w:rsidRPr="0071636E">
        <w:rPr>
          <w:b/>
        </w:rPr>
        <w:t xml:space="preserve"> 1.6 ovenfor. Det understrekes at tilbyder har risikoen for uklarheter i eget tilbud og at uklarheter, forbehold og avvik kan medføre avvisning. Før tilbyder eventuelt avgir tilbud med forbehold eller avvik, bør de rettslige konsekvenser av dette derfor vurderes. </w:t>
      </w:r>
    </w:p>
    <w:p w14:paraId="6005C921" w14:textId="77777777" w:rsidR="00B366EF" w:rsidRDefault="00B366EF" w:rsidP="00B366EF"/>
    <w:p w14:paraId="5901E3DC" w14:textId="77777777" w:rsidR="00B366EF" w:rsidRDefault="0061059E" w:rsidP="00B366EF">
      <w:pPr>
        <w:rPr>
          <w:i/>
          <w:iCs/>
        </w:rPr>
      </w:pPr>
      <w:r>
        <w:t xml:space="preserve">Dersom forbehold eller avvik tas, skal forbehold/avvik klart fremgå av tilbudsbrevet. Forbehold/avvik skal være presise og entydige, slik at Statsbygg kan vurdere disse uten kontakt med tilbyder. </w:t>
      </w:r>
      <w:r>
        <w:lastRenderedPageBreak/>
        <w:t xml:space="preserve">Forbehold/avvik som ikke kan prises av Statsbygg, vil etter all sannsynlighet medføre avvisning av tilbudet. </w:t>
      </w:r>
    </w:p>
    <w:p w14:paraId="388F45D7" w14:textId="77777777" w:rsidR="00B366EF" w:rsidRDefault="00B366EF" w:rsidP="00B366EF"/>
    <w:p w14:paraId="6B77178E" w14:textId="77777777" w:rsidR="00B366EF" w:rsidRDefault="0061059E" w:rsidP="00B366EF">
      <w:r>
        <w:t>Det er ikke adgang til å ta forbehold mot grunnleggende elementer i konkurransegrunnlaget. Tilbud som inneholder forbehold av denne art, vil bli avvist.</w:t>
      </w:r>
    </w:p>
    <w:p w14:paraId="52CF833E" w14:textId="77777777" w:rsidR="00B366EF" w:rsidRDefault="00B366EF" w:rsidP="00B366EF"/>
    <w:p w14:paraId="7DEAC7A6" w14:textId="77777777" w:rsidR="00B366EF" w:rsidRDefault="0061059E" w:rsidP="00B366EF">
      <w:r>
        <w:t>Henvisning til standardiserte leveringsvilkår eller lignende vil bli betraktet som forbehold i den grad de avviker fra foreliggende konkurranseregler og kontraktsbestemmelser. Slike forbehold vil etter all sannsynlighet medføre at tilbudet avvises.</w:t>
      </w:r>
    </w:p>
    <w:p w14:paraId="32FA1B40" w14:textId="77777777" w:rsidR="00B366EF" w:rsidRDefault="00B366EF" w:rsidP="00B366EF"/>
    <w:p w14:paraId="3FF4281D" w14:textId="77777777" w:rsidR="00B366EF" w:rsidRDefault="0061059E" w:rsidP="00B366EF">
      <w:r>
        <w:t>Forbehold om regulering av kontraktssum på annen måte enn angitt for den aktuelle kontrakt i Statsbyggs generelle og spesielle kontraktsbestemmelser for prosjekteringsoppdrag (Grønnboka), jf. vedlegg, herunder valutaforbehold, vil medføre avvisning.</w:t>
      </w:r>
    </w:p>
    <w:p w14:paraId="14B3AD6A" w14:textId="77777777" w:rsidR="00B366EF" w:rsidRDefault="00B366EF" w:rsidP="00B366EF"/>
    <w:p w14:paraId="4C107CEB" w14:textId="77777777" w:rsidR="00B366EF" w:rsidRDefault="0061059E" w:rsidP="00B366EF">
      <w:pPr>
        <w:rPr>
          <w:i/>
          <w:iCs/>
          <w:color w:val="FF0000"/>
        </w:rPr>
      </w:pPr>
      <w:r>
        <w:t>Forbehold om forskudd vil medføre avvisning.</w:t>
      </w:r>
    </w:p>
    <w:p w14:paraId="2F95332A" w14:textId="77777777" w:rsidR="00B366EF" w:rsidRDefault="00B366EF" w:rsidP="00B366EF"/>
    <w:p w14:paraId="09D8AC66" w14:textId="77777777" w:rsidR="00B366EF" w:rsidRDefault="0061059E" w:rsidP="005B4CF3">
      <w:pPr>
        <w:pStyle w:val="Overskrift2"/>
        <w:numPr>
          <w:ilvl w:val="1"/>
          <w:numId w:val="2"/>
        </w:numPr>
      </w:pPr>
      <w:bookmarkStart w:id="117" w:name="_Toc107034764"/>
      <w:bookmarkStart w:id="118" w:name="_Toc370303266"/>
      <w:bookmarkStart w:id="119" w:name="_Toc230166694"/>
      <w:r>
        <w:t>Alternative tilbud</w:t>
      </w:r>
      <w:bookmarkEnd w:id="117"/>
      <w:bookmarkEnd w:id="118"/>
      <w:bookmarkEnd w:id="119"/>
    </w:p>
    <w:p w14:paraId="585A8C3C" w14:textId="77777777" w:rsidR="00B366EF" w:rsidRDefault="00B366EF" w:rsidP="00B366EF"/>
    <w:p w14:paraId="24C2C911" w14:textId="77777777" w:rsidR="00B366EF" w:rsidRDefault="0061059E" w:rsidP="00B366EF">
      <w:pPr>
        <w:rPr>
          <w:i/>
          <w:iCs/>
          <w:color w:val="FF0000"/>
        </w:rPr>
      </w:pPr>
      <w:r>
        <w:t>Det er ikke adgang til å gi alternative tilbud.</w:t>
      </w:r>
      <w:r>
        <w:rPr>
          <w:i/>
          <w:iCs/>
          <w:color w:val="FF0000"/>
        </w:rPr>
        <w:t xml:space="preserve"> </w:t>
      </w:r>
      <w:r w:rsidRPr="00F71EAF">
        <w:rPr>
          <w:iCs/>
        </w:rPr>
        <w:t>Tilbud på annen løsning enn de spesifiserte eller som på annen måte ikke er i overensstemmelse med konkurransegrunnlaget, vil anses som et tilbud med forbehold eller avvik, jf. pkt</w:t>
      </w:r>
      <w:r w:rsidR="0005091F">
        <w:rPr>
          <w:iCs/>
        </w:rPr>
        <w:t>.</w:t>
      </w:r>
      <w:r w:rsidRPr="00F71EAF">
        <w:rPr>
          <w:iCs/>
        </w:rPr>
        <w:t xml:space="preserve"> 5.1 ovenfor.</w:t>
      </w:r>
    </w:p>
    <w:p w14:paraId="5FA860E6" w14:textId="77777777" w:rsidR="00B366EF" w:rsidRDefault="00B366EF" w:rsidP="00B366EF"/>
    <w:p w14:paraId="599A3B95" w14:textId="77777777" w:rsidR="00B366EF" w:rsidRDefault="0061059E" w:rsidP="005B4CF3">
      <w:pPr>
        <w:pStyle w:val="Overskrift2"/>
        <w:numPr>
          <w:ilvl w:val="1"/>
          <w:numId w:val="2"/>
        </w:numPr>
      </w:pPr>
      <w:bookmarkStart w:id="120" w:name="_Toc107034765"/>
      <w:bookmarkStart w:id="121" w:name="_Toc370303267"/>
      <w:bookmarkStart w:id="122" w:name="_Toc230166695"/>
      <w:r>
        <w:t>Tilbud på deler av oppdraget</w:t>
      </w:r>
      <w:bookmarkEnd w:id="120"/>
      <w:bookmarkEnd w:id="121"/>
      <w:bookmarkEnd w:id="122"/>
    </w:p>
    <w:p w14:paraId="0CECAFC7" w14:textId="77777777" w:rsidR="00B366EF" w:rsidRDefault="00B366EF" w:rsidP="00B366EF"/>
    <w:p w14:paraId="6F20274D" w14:textId="77777777" w:rsidR="00B366EF" w:rsidRDefault="0061059E" w:rsidP="00B366EF">
      <w:r>
        <w:t>Det er ikke adgang til å gi tilbud på deler av oppdraget.</w:t>
      </w:r>
      <w:bookmarkStart w:id="123" w:name="_Toc107034766"/>
    </w:p>
    <w:p w14:paraId="3F90B626" w14:textId="77777777" w:rsidR="00B366EF" w:rsidRDefault="0061059E" w:rsidP="626172FE">
      <w:pPr>
        <w:pStyle w:val="Overskrift1"/>
      </w:pPr>
      <w:bookmarkStart w:id="124" w:name="_Toc370303268"/>
      <w:bookmarkStart w:id="125" w:name="_Toc230166696"/>
      <w:r>
        <w:t>Krav til tilbudet</w:t>
      </w:r>
      <w:bookmarkEnd w:id="123"/>
      <w:bookmarkEnd w:id="124"/>
      <w:bookmarkEnd w:id="125"/>
    </w:p>
    <w:p w14:paraId="2DA8AF57" w14:textId="77777777" w:rsidR="00B366EF" w:rsidRDefault="0061059E" w:rsidP="005B4CF3">
      <w:pPr>
        <w:pStyle w:val="Overskrift2"/>
        <w:numPr>
          <w:ilvl w:val="1"/>
          <w:numId w:val="2"/>
        </w:numPr>
      </w:pPr>
      <w:bookmarkStart w:id="126" w:name="_Toc107034767"/>
      <w:bookmarkStart w:id="127" w:name="_Toc370303269"/>
      <w:bookmarkStart w:id="128" w:name="_Toc230166697"/>
      <w:r>
        <w:t>Elektronisk tilbudsavgivelse</w:t>
      </w:r>
      <w:bookmarkEnd w:id="126"/>
      <w:bookmarkEnd w:id="127"/>
      <w:bookmarkEnd w:id="128"/>
    </w:p>
    <w:p w14:paraId="3B5B66C9" w14:textId="77777777" w:rsidR="00B366EF" w:rsidRDefault="00B366EF" w:rsidP="00B366EF"/>
    <w:p w14:paraId="3C83001E" w14:textId="77777777" w:rsidR="00B366EF" w:rsidRPr="008E071A" w:rsidRDefault="0061059E" w:rsidP="00B366EF">
      <w:pPr>
        <w:rPr>
          <w:rFonts w:cs="Arial"/>
        </w:rPr>
      </w:pPr>
      <w:r w:rsidRPr="008E071A">
        <w:rPr>
          <w:rFonts w:cs="Arial"/>
        </w:rPr>
        <w:t xml:space="preserve">Tilbudet skal i sin helhet leveres </w:t>
      </w:r>
      <w:r>
        <w:t>elektronisk via Mercellportalen; www.mercell.com</w:t>
      </w:r>
      <w:r w:rsidRPr="008E071A">
        <w:rPr>
          <w:rFonts w:cs="Arial"/>
        </w:rPr>
        <w:t>. Det samme gjelder for endring av tilbudene.</w:t>
      </w:r>
    </w:p>
    <w:p w14:paraId="08A8433D" w14:textId="77777777" w:rsidR="00B366EF" w:rsidRPr="008E071A" w:rsidRDefault="00B366EF" w:rsidP="00B366EF">
      <w:pPr>
        <w:rPr>
          <w:rFonts w:cs="Arial"/>
        </w:rPr>
      </w:pPr>
    </w:p>
    <w:p w14:paraId="3A282173" w14:textId="77777777" w:rsidR="00B366EF" w:rsidRPr="008E071A" w:rsidRDefault="0061059E" w:rsidP="00B366EF">
      <w:r w:rsidRPr="008E071A">
        <w:rPr>
          <w:b/>
        </w:rPr>
        <w:t>Tilbud levert på annen måte, vil bli avvist.</w:t>
      </w:r>
    </w:p>
    <w:p w14:paraId="30980BA6" w14:textId="77777777" w:rsidR="00B366EF" w:rsidRPr="008E071A" w:rsidRDefault="00B366EF" w:rsidP="00B366EF">
      <w:pPr>
        <w:rPr>
          <w:b/>
        </w:rPr>
      </w:pPr>
    </w:p>
    <w:p w14:paraId="5403B519" w14:textId="77777777" w:rsidR="00B366EF" w:rsidRPr="008E071A" w:rsidRDefault="0061059E" w:rsidP="00B366EF">
      <w:r w:rsidRPr="008E071A">
        <w:t>Følgende filformater aksepteres. Filene skal være fri for virus og ikke kryptert:</w:t>
      </w:r>
    </w:p>
    <w:p w14:paraId="2D475919" w14:textId="77777777" w:rsidR="00B366EF" w:rsidRPr="008E071A" w:rsidRDefault="00B366EF" w:rsidP="00B366EF">
      <w:pPr>
        <w:rPr>
          <w:rFonts w:cs="Arial"/>
        </w:rPr>
      </w:pPr>
    </w:p>
    <w:p w14:paraId="2531E5D5" w14:textId="77777777" w:rsidR="00B366EF" w:rsidRPr="008E071A" w:rsidRDefault="0061059E" w:rsidP="00B366EF">
      <w:pPr>
        <w:pStyle w:val="Listeavsnitt"/>
      </w:pPr>
      <w:r w:rsidRPr="008E071A">
        <w:t>Tekstdokument: PDF/A, XML, TIFF eller Word</w:t>
      </w:r>
    </w:p>
    <w:p w14:paraId="064AD661" w14:textId="77777777" w:rsidR="00B366EF" w:rsidRPr="008E071A" w:rsidRDefault="0061059E" w:rsidP="00B366EF">
      <w:pPr>
        <w:pStyle w:val="Listeavsnitt"/>
      </w:pPr>
      <w:r w:rsidRPr="008E071A">
        <w:t>Tabeller: Excel</w:t>
      </w:r>
    </w:p>
    <w:p w14:paraId="000EEAFC" w14:textId="77777777" w:rsidR="00B366EF" w:rsidRPr="008E071A" w:rsidRDefault="0061059E" w:rsidP="00B366EF">
      <w:pPr>
        <w:pStyle w:val="Listeavsnitt"/>
      </w:pPr>
      <w:r w:rsidRPr="008E071A">
        <w:t>Bildefiler: JPEG eller TIFF</w:t>
      </w:r>
    </w:p>
    <w:p w14:paraId="57596B4F" w14:textId="77777777" w:rsidR="00B366EF" w:rsidRPr="008E071A" w:rsidRDefault="0061059E" w:rsidP="00B366EF">
      <w:pPr>
        <w:pStyle w:val="Listeavsnitt"/>
      </w:pPr>
      <w:r w:rsidRPr="008E071A">
        <w:t xml:space="preserve">Kart: TIFF </w:t>
      </w:r>
    </w:p>
    <w:p w14:paraId="1C76A486" w14:textId="77777777" w:rsidR="00B366EF" w:rsidRPr="008E071A" w:rsidRDefault="0061059E" w:rsidP="00B366EF">
      <w:pPr>
        <w:pStyle w:val="Listeavsnitt"/>
      </w:pPr>
      <w:r w:rsidRPr="008E071A">
        <w:t xml:space="preserve">Video: MPEG 2 </w:t>
      </w:r>
    </w:p>
    <w:p w14:paraId="0E925C3C" w14:textId="77777777" w:rsidR="00B366EF" w:rsidRPr="008E071A" w:rsidRDefault="0061059E" w:rsidP="00B366EF">
      <w:pPr>
        <w:pStyle w:val="Listeavsnitt"/>
      </w:pPr>
      <w:r w:rsidRPr="008E071A">
        <w:t xml:space="preserve">Lyd: MP3, PCM eller PCM-basert Wave </w:t>
      </w:r>
    </w:p>
    <w:p w14:paraId="1FE91C13" w14:textId="77777777" w:rsidR="00B366EF" w:rsidRPr="008E071A" w:rsidRDefault="00B366EF" w:rsidP="00B366EF">
      <w:pPr>
        <w:autoSpaceDE w:val="0"/>
        <w:autoSpaceDN w:val="0"/>
        <w:adjustRightInd w:val="0"/>
        <w:rPr>
          <w:rFonts w:eastAsia="Calibri" w:cs="Arial"/>
          <w:color w:val="000000"/>
          <w:szCs w:val="24"/>
        </w:rPr>
      </w:pPr>
    </w:p>
    <w:p w14:paraId="4CE6DA2C" w14:textId="77777777" w:rsidR="00B366EF" w:rsidRDefault="0061059E" w:rsidP="00B366EF">
      <w:pPr>
        <w:autoSpaceDE w:val="0"/>
        <w:autoSpaceDN w:val="0"/>
        <w:adjustRightInd w:val="0"/>
        <w:rPr>
          <w:rFonts w:cs="Arial"/>
          <w:b/>
          <w:szCs w:val="24"/>
        </w:rPr>
      </w:pPr>
      <w:r w:rsidRPr="008E071A">
        <w:rPr>
          <w:rFonts w:cs="Arial"/>
          <w:b/>
          <w:szCs w:val="24"/>
        </w:rPr>
        <w:lastRenderedPageBreak/>
        <w:t xml:space="preserve">Infiserte og krypterte filer, samt filer i et annet format enn ovenfor angitt, vil bli avvist i </w:t>
      </w:r>
      <w:r>
        <w:rPr>
          <w:rFonts w:cs="Arial"/>
          <w:b/>
          <w:szCs w:val="24"/>
        </w:rPr>
        <w:t>Mercellportalen/</w:t>
      </w:r>
      <w:r w:rsidRPr="008E071A">
        <w:rPr>
          <w:rFonts w:cs="Arial"/>
          <w:b/>
          <w:szCs w:val="24"/>
        </w:rPr>
        <w:t>Statsbyggs datasystem, og tilbudet evaluert som om slike filer ikke var levert.</w:t>
      </w:r>
    </w:p>
    <w:p w14:paraId="4F4C9895" w14:textId="77777777" w:rsidR="00B366EF" w:rsidRPr="008E071A" w:rsidRDefault="00B366EF" w:rsidP="00B366EF">
      <w:pPr>
        <w:autoSpaceDE w:val="0"/>
        <w:autoSpaceDN w:val="0"/>
        <w:adjustRightInd w:val="0"/>
        <w:rPr>
          <w:rFonts w:cs="Arial"/>
          <w:b/>
          <w:szCs w:val="24"/>
        </w:rPr>
      </w:pPr>
    </w:p>
    <w:p w14:paraId="48867AB9" w14:textId="77777777" w:rsidR="00B366EF" w:rsidRDefault="0061059E" w:rsidP="005B4CF3">
      <w:pPr>
        <w:pStyle w:val="Overskrift2"/>
        <w:numPr>
          <w:ilvl w:val="1"/>
          <w:numId w:val="2"/>
        </w:numPr>
      </w:pPr>
      <w:bookmarkStart w:id="129" w:name="_Toc107034768"/>
      <w:bookmarkStart w:id="130" w:name="_Toc370303270"/>
      <w:bookmarkStart w:id="131" w:name="_Toc230166698"/>
      <w:r>
        <w:t>Vedståelsesfrist</w:t>
      </w:r>
      <w:bookmarkEnd w:id="129"/>
      <w:bookmarkEnd w:id="130"/>
      <w:bookmarkEnd w:id="131"/>
    </w:p>
    <w:p w14:paraId="6A1EE8F1" w14:textId="77777777" w:rsidR="00B366EF" w:rsidRDefault="00B366EF" w:rsidP="00B366EF"/>
    <w:p w14:paraId="3EDB484F" w14:textId="77777777" w:rsidR="00B366EF" w:rsidRDefault="0061059E" w:rsidP="00B366EF">
      <w:r>
        <w:t>Tilbudet er</w:t>
      </w:r>
      <w:r w:rsidRPr="57987B62">
        <w:t xml:space="preserve"> bindende i 3 månede</w:t>
      </w:r>
      <w:r>
        <w:t xml:space="preserve">r, regnet f.o.m. tilbudsfristens utløp. </w:t>
      </w:r>
    </w:p>
    <w:p w14:paraId="7D71C19B" w14:textId="77777777" w:rsidR="00B366EF" w:rsidRDefault="00B366EF" w:rsidP="00B366EF"/>
    <w:p w14:paraId="101D5F62" w14:textId="77777777" w:rsidR="00B366EF" w:rsidRDefault="0061059E" w:rsidP="005B4CF3">
      <w:pPr>
        <w:pStyle w:val="Overskrift2"/>
        <w:numPr>
          <w:ilvl w:val="1"/>
          <w:numId w:val="2"/>
        </w:numPr>
      </w:pPr>
      <w:bookmarkStart w:id="132" w:name="_Toc107034769"/>
      <w:bookmarkStart w:id="133" w:name="_Toc370303271"/>
      <w:bookmarkStart w:id="134" w:name="_Toc230166699"/>
      <w:r>
        <w:t>Tilbudets språk</w:t>
      </w:r>
      <w:bookmarkEnd w:id="132"/>
      <w:bookmarkEnd w:id="133"/>
      <w:bookmarkEnd w:id="134"/>
    </w:p>
    <w:p w14:paraId="51E0E0AF" w14:textId="77777777" w:rsidR="00B366EF" w:rsidRDefault="00B366EF" w:rsidP="00B366EF"/>
    <w:p w14:paraId="3B186840" w14:textId="77777777" w:rsidR="00B366EF" w:rsidRDefault="0061059E" w:rsidP="00B366EF">
      <w:r>
        <w:t>Tilbudet og alle tilhørende dokumenter skal avgis på norsk.</w:t>
      </w:r>
    </w:p>
    <w:p w14:paraId="32642E73" w14:textId="77777777" w:rsidR="00B366EF" w:rsidRDefault="00B366EF" w:rsidP="00B366EF"/>
    <w:p w14:paraId="4856CB64" w14:textId="77777777" w:rsidR="00B366EF" w:rsidRDefault="0061059E" w:rsidP="00A171CE">
      <w:pPr>
        <w:pStyle w:val="Overskrift2"/>
        <w:numPr>
          <w:ilvl w:val="1"/>
          <w:numId w:val="2"/>
        </w:numPr>
      </w:pPr>
      <w:bookmarkStart w:id="135" w:name="_Toc107034770"/>
      <w:bookmarkStart w:id="136" w:name="_Toc370303272"/>
      <w:bookmarkStart w:id="137" w:name="_Toc230166700"/>
      <w:r>
        <w:t>Hva skal leveres – hvilken filstruktur skal benyttes?</w:t>
      </w:r>
      <w:bookmarkEnd w:id="135"/>
      <w:bookmarkEnd w:id="136"/>
      <w:bookmarkEnd w:id="137"/>
    </w:p>
    <w:p w14:paraId="44C59E75" w14:textId="77777777" w:rsidR="00B366EF" w:rsidRPr="008E071A" w:rsidRDefault="00B366EF" w:rsidP="00B366EF">
      <w:pPr>
        <w:rPr>
          <w:rFonts w:cs="Arial"/>
        </w:rPr>
      </w:pPr>
    </w:p>
    <w:p w14:paraId="6C5CD441" w14:textId="77777777" w:rsidR="00B366EF" w:rsidRPr="003432A6" w:rsidRDefault="0061059E" w:rsidP="00B366EF">
      <w:pPr>
        <w:ind w:left="705" w:hanging="705"/>
        <w:rPr>
          <w:rFonts w:cs="Arial"/>
        </w:rPr>
      </w:pPr>
      <w:r w:rsidRPr="003432A6">
        <w:rPr>
          <w:rFonts w:cs="Arial"/>
          <w:b/>
        </w:rPr>
        <w:t>1-1</w:t>
      </w:r>
      <w:r w:rsidRPr="003432A6">
        <w:rPr>
          <w:rFonts w:cs="Arial"/>
          <w:b/>
        </w:rPr>
        <w:tab/>
        <w:t>Tilbudsbrev</w:t>
      </w:r>
      <w:r w:rsidRPr="003432A6">
        <w:rPr>
          <w:rFonts w:cs="Arial"/>
        </w:rPr>
        <w:t xml:space="preserve">, med angivelse av tilbudssum og eventuelle avvik/forbehold fra konkurransegrunnlaget. Tilbudsbrevet skal være undertegnet. </w:t>
      </w:r>
    </w:p>
    <w:p w14:paraId="4047B514" w14:textId="77777777" w:rsidR="007F74A7" w:rsidRPr="003432A6" w:rsidRDefault="0061059E" w:rsidP="0009681B">
      <w:pPr>
        <w:ind w:left="705" w:hanging="705"/>
        <w:rPr>
          <w:rFonts w:cs="Arial"/>
          <w:b/>
          <w:bCs/>
        </w:rPr>
      </w:pPr>
      <w:r w:rsidRPr="003432A6">
        <w:rPr>
          <w:rFonts w:cs="Arial"/>
          <w:b/>
        </w:rPr>
        <w:t>2-1</w:t>
      </w:r>
      <w:r w:rsidRPr="003432A6">
        <w:rPr>
          <w:rFonts w:cs="Arial"/>
          <w:b/>
        </w:rPr>
        <w:tab/>
      </w:r>
      <w:r w:rsidRPr="003432A6">
        <w:rPr>
          <w:rFonts w:cs="Arial"/>
          <w:b/>
        </w:rPr>
        <w:t>Eventuelle forpliktelseserklæringer og solidaransvarserklæring</w:t>
      </w:r>
      <w:r w:rsidRPr="003432A6">
        <w:rPr>
          <w:rFonts w:cs="Arial"/>
        </w:rPr>
        <w:t>, jf</w:t>
      </w:r>
      <w:r w:rsidR="003432A6">
        <w:rPr>
          <w:rFonts w:cs="Arial"/>
        </w:rPr>
        <w:t>.</w:t>
      </w:r>
      <w:r w:rsidRPr="003432A6">
        <w:rPr>
          <w:rFonts w:cs="Arial"/>
        </w:rPr>
        <w:t xml:space="preserve"> avsnittene under tabellen i pkt</w:t>
      </w:r>
      <w:r w:rsidR="003432A6">
        <w:rPr>
          <w:rFonts w:cs="Arial"/>
        </w:rPr>
        <w:t>.</w:t>
      </w:r>
      <w:r w:rsidRPr="003432A6">
        <w:rPr>
          <w:rFonts w:cs="Arial"/>
        </w:rPr>
        <w:t xml:space="preserve"> 4.2</w:t>
      </w:r>
    </w:p>
    <w:p w14:paraId="19FA96A9" w14:textId="77777777" w:rsidR="00B366EF" w:rsidRPr="003432A6" w:rsidRDefault="0061059E" w:rsidP="00B366EF">
      <w:pPr>
        <w:rPr>
          <w:rFonts w:cs="Arial"/>
        </w:rPr>
      </w:pPr>
      <w:r w:rsidRPr="003432A6">
        <w:rPr>
          <w:rFonts w:cs="Arial"/>
          <w:b/>
        </w:rPr>
        <w:t>3-1</w:t>
      </w:r>
      <w:r w:rsidRPr="003432A6">
        <w:rPr>
          <w:rFonts w:cs="Arial"/>
          <w:b/>
        </w:rPr>
        <w:tab/>
        <w:t>Tilbudsskjema</w:t>
      </w:r>
      <w:r w:rsidRPr="003432A6">
        <w:rPr>
          <w:rFonts w:cs="Arial"/>
        </w:rPr>
        <w:t xml:space="preserve"> i utfylt og signert stand (vedlegg)</w:t>
      </w:r>
    </w:p>
    <w:p w14:paraId="3D72956E" w14:textId="77777777" w:rsidR="00B366EF" w:rsidRPr="003432A6" w:rsidRDefault="0061059E" w:rsidP="00B366EF">
      <w:pPr>
        <w:ind w:left="705" w:hanging="705"/>
        <w:rPr>
          <w:rFonts w:cs="Arial"/>
        </w:rPr>
      </w:pPr>
      <w:r w:rsidRPr="003432A6">
        <w:rPr>
          <w:rFonts w:cs="Arial"/>
        </w:rPr>
        <w:t>4</w:t>
      </w:r>
      <w:r w:rsidRPr="003432A6">
        <w:rPr>
          <w:rFonts w:cs="Arial"/>
          <w:b/>
        </w:rPr>
        <w:tab/>
      </w:r>
      <w:r w:rsidRPr="003432A6">
        <w:rPr>
          <w:rFonts w:cs="Arial"/>
        </w:rPr>
        <w:t>Den etterspurte dokumentasjonen i tabellen for tildelingskriterier, jf</w:t>
      </w:r>
      <w:r w:rsidR="003432A6">
        <w:rPr>
          <w:rFonts w:cs="Arial"/>
        </w:rPr>
        <w:t>.</w:t>
      </w:r>
      <w:r w:rsidRPr="003432A6">
        <w:rPr>
          <w:rFonts w:cs="Arial"/>
        </w:rPr>
        <w:t xml:space="preserve"> </w:t>
      </w:r>
      <w:r w:rsidR="003432A6">
        <w:rPr>
          <w:rFonts w:cs="Arial"/>
        </w:rPr>
        <w:t>p</w:t>
      </w:r>
      <w:r w:rsidRPr="003432A6">
        <w:rPr>
          <w:rFonts w:cs="Arial"/>
        </w:rPr>
        <w:t>kt</w:t>
      </w:r>
      <w:r w:rsidR="003432A6">
        <w:rPr>
          <w:rFonts w:cs="Arial"/>
        </w:rPr>
        <w:t>.</w:t>
      </w:r>
      <w:r w:rsidRPr="003432A6">
        <w:rPr>
          <w:rFonts w:cs="Arial"/>
        </w:rPr>
        <w:t xml:space="preserve"> 4.4</w:t>
      </w:r>
    </w:p>
    <w:p w14:paraId="6FDB741A" w14:textId="77777777" w:rsidR="00B366EF" w:rsidRPr="003432A6" w:rsidRDefault="0061059E" w:rsidP="00B366EF">
      <w:pPr>
        <w:rPr>
          <w:rFonts w:cs="Arial"/>
          <w:b/>
        </w:rPr>
      </w:pPr>
      <w:r w:rsidRPr="003432A6">
        <w:rPr>
          <w:rFonts w:cs="Arial"/>
          <w:b/>
        </w:rPr>
        <w:t>4-1</w:t>
      </w:r>
      <w:r w:rsidRPr="003432A6">
        <w:rPr>
          <w:rFonts w:cs="Arial"/>
          <w:b/>
        </w:rPr>
        <w:tab/>
        <w:t>CV</w:t>
      </w:r>
      <w:r w:rsidR="00444A04" w:rsidRPr="003432A6">
        <w:rPr>
          <w:rFonts w:cs="Arial"/>
          <w:b/>
        </w:rPr>
        <w:t>-er</w:t>
      </w:r>
    </w:p>
    <w:p w14:paraId="5101ECCD" w14:textId="77777777" w:rsidR="00B366EF" w:rsidRPr="003432A6" w:rsidRDefault="0061059E" w:rsidP="00B366EF">
      <w:pPr>
        <w:rPr>
          <w:rFonts w:cs="Arial"/>
          <w:b/>
        </w:rPr>
      </w:pPr>
      <w:r w:rsidRPr="003432A6">
        <w:rPr>
          <w:rFonts w:cs="Arial"/>
          <w:b/>
        </w:rPr>
        <w:t>4-2</w:t>
      </w:r>
      <w:r w:rsidRPr="003432A6">
        <w:rPr>
          <w:rFonts w:cs="Arial"/>
          <w:b/>
        </w:rPr>
        <w:tab/>
        <w:t>Referanseprosjekter</w:t>
      </w:r>
    </w:p>
    <w:p w14:paraId="51E648EB" w14:textId="77777777" w:rsidR="00444A04" w:rsidRPr="003432A6" w:rsidRDefault="0061059E" w:rsidP="00B366EF">
      <w:pPr>
        <w:rPr>
          <w:rFonts w:cs="Arial"/>
          <w:b/>
        </w:rPr>
      </w:pPr>
      <w:r w:rsidRPr="003432A6">
        <w:rPr>
          <w:rFonts w:cs="Arial"/>
          <w:b/>
        </w:rPr>
        <w:t>5-1</w:t>
      </w:r>
      <w:r w:rsidRPr="003432A6">
        <w:rPr>
          <w:rFonts w:cs="Arial"/>
          <w:b/>
        </w:rPr>
        <w:tab/>
        <w:t xml:space="preserve">Referanseprosjekter </w:t>
      </w:r>
      <w:r w:rsidR="003432A6" w:rsidRPr="003432A6">
        <w:rPr>
          <w:rFonts w:cs="Arial"/>
          <w:b/>
        </w:rPr>
        <w:t>som dokumenterer tekniske og faglige kvalifikasjoner</w:t>
      </w:r>
      <w:r w:rsidRPr="003432A6">
        <w:rPr>
          <w:rFonts w:cs="Arial"/>
          <w:b/>
        </w:rPr>
        <w:t xml:space="preserve"> </w:t>
      </w:r>
    </w:p>
    <w:p w14:paraId="0A882E0D" w14:textId="77777777" w:rsidR="00B366EF" w:rsidRPr="003432A6" w:rsidRDefault="0061059E" w:rsidP="00B366EF">
      <w:pPr>
        <w:rPr>
          <w:rFonts w:cs="Arial"/>
          <w:b/>
        </w:rPr>
      </w:pPr>
      <w:r w:rsidRPr="003432A6">
        <w:rPr>
          <w:rFonts w:cs="Arial"/>
          <w:b/>
        </w:rPr>
        <w:t>6-1</w:t>
      </w:r>
      <w:r w:rsidRPr="003432A6">
        <w:rPr>
          <w:rFonts w:cs="Arial"/>
          <w:b/>
        </w:rPr>
        <w:tab/>
        <w:t>Innholdsfortegnelse</w:t>
      </w:r>
    </w:p>
    <w:p w14:paraId="255B518F" w14:textId="77777777" w:rsidR="00B366EF" w:rsidRPr="008E071A" w:rsidRDefault="00B366EF" w:rsidP="00B366EF">
      <w:pPr>
        <w:rPr>
          <w:rFonts w:cs="Arial"/>
        </w:rPr>
      </w:pPr>
    </w:p>
    <w:p w14:paraId="3B54B490" w14:textId="77777777" w:rsidR="00B366EF" w:rsidRDefault="0061059E" w:rsidP="00B366EF">
      <w:pPr>
        <w:rPr>
          <w:rFonts w:cs="Arial"/>
          <w:szCs w:val="24"/>
        </w:rPr>
      </w:pPr>
      <w:r>
        <w:rPr>
          <w:rFonts w:cs="Arial"/>
          <w:szCs w:val="24"/>
        </w:rPr>
        <w:t xml:space="preserve">I tillegg til ovennevnte dokumenter, skal ESPD fylles inn i Mercellportalen. </w:t>
      </w:r>
      <w:r w:rsidR="00D45285" w:rsidRPr="00D45285">
        <w:rPr>
          <w:rFonts w:cs="Arial"/>
          <w:szCs w:val="24"/>
        </w:rPr>
        <w:t>Foretak som tilbyder støtter seg på for å bli kvalifisert, må levere egen ESPD i Mercellportalen, jf</w:t>
      </w:r>
      <w:r w:rsidR="003432A6">
        <w:rPr>
          <w:rFonts w:cs="Arial"/>
          <w:szCs w:val="24"/>
        </w:rPr>
        <w:t>.</w:t>
      </w:r>
      <w:r w:rsidR="00D45285" w:rsidRPr="00D45285">
        <w:rPr>
          <w:rFonts w:cs="Arial"/>
          <w:szCs w:val="24"/>
        </w:rPr>
        <w:t xml:space="preserve"> avsnittene under tabellen i pkt</w:t>
      </w:r>
      <w:r w:rsidR="003432A6">
        <w:rPr>
          <w:rFonts w:cs="Arial"/>
          <w:szCs w:val="24"/>
        </w:rPr>
        <w:t>.</w:t>
      </w:r>
      <w:r w:rsidR="00D45285" w:rsidRPr="00D45285">
        <w:rPr>
          <w:rFonts w:cs="Arial"/>
          <w:szCs w:val="24"/>
        </w:rPr>
        <w:t xml:space="preserve"> 4.2.</w:t>
      </w:r>
    </w:p>
    <w:p w14:paraId="3B9FDB71" w14:textId="77777777" w:rsidR="00B366EF" w:rsidRDefault="00B366EF" w:rsidP="00B366EF">
      <w:pPr>
        <w:rPr>
          <w:rFonts w:cs="Arial"/>
          <w:szCs w:val="24"/>
        </w:rPr>
      </w:pPr>
    </w:p>
    <w:p w14:paraId="7EB263CD" w14:textId="77777777" w:rsidR="00B366EF" w:rsidRDefault="0061059E" w:rsidP="00B366EF">
      <w:pPr>
        <w:rPr>
          <w:rFonts w:cs="Arial"/>
          <w:szCs w:val="24"/>
        </w:rPr>
      </w:pPr>
      <w:r w:rsidRPr="008E071A">
        <w:rPr>
          <w:rFonts w:cs="Arial"/>
          <w:szCs w:val="24"/>
        </w:rPr>
        <w:t xml:space="preserve">For å lette </w:t>
      </w:r>
      <w:r w:rsidRPr="0071636E">
        <w:t xml:space="preserve">arkivering og gjenfinning av dokumentasjon, </w:t>
      </w:r>
      <w:r>
        <w:t>b</w:t>
      </w:r>
      <w:r w:rsidRPr="0071636E">
        <w:t xml:space="preserve">es tilbyderne </w:t>
      </w:r>
      <w:r>
        <w:t>om</w:t>
      </w:r>
      <w:r w:rsidRPr="0071636E">
        <w:t xml:space="preserve"> å følge ovennevnte nummerering ve</w:t>
      </w:r>
      <w:r w:rsidRPr="008E071A">
        <w:rPr>
          <w:rFonts w:cs="Arial"/>
        </w:rPr>
        <w:t>d disponering av sitt tilbud og navngi filene som vist ovenfor i fet skrift, med nummeret først</w:t>
      </w:r>
      <w:r>
        <w:rPr>
          <w:rFonts w:cs="Arial"/>
        </w:rPr>
        <w:t>, uten bruk av undermapper</w:t>
      </w:r>
      <w:r w:rsidRPr="008E071A">
        <w:rPr>
          <w:rFonts w:cs="Arial"/>
        </w:rPr>
        <w:t>.</w:t>
      </w:r>
      <w:r w:rsidRPr="008E071A">
        <w:rPr>
          <w:rFonts w:cs="Arial"/>
          <w:szCs w:val="24"/>
        </w:rPr>
        <w:t xml:space="preserve"> </w:t>
      </w:r>
    </w:p>
    <w:p w14:paraId="1CABA2F1" w14:textId="77777777" w:rsidR="00B366EF" w:rsidRPr="008E071A" w:rsidRDefault="00B366EF" w:rsidP="00B366EF">
      <w:pPr>
        <w:rPr>
          <w:rFonts w:cs="Arial"/>
        </w:rPr>
      </w:pPr>
    </w:p>
    <w:p w14:paraId="7F96A794" w14:textId="77777777" w:rsidR="00B366EF" w:rsidRDefault="0061059E" w:rsidP="00B366EF">
      <w:r>
        <w:rPr>
          <w:b/>
          <w:bCs/>
        </w:rPr>
        <w:t>Tilbud som ikke inneholder alle opplysninger og dokumenter som er etterspurt, eller som ikke oppfyller kravene til utforming av tilbudet som Statsbygg har fastsatt,</w:t>
      </w:r>
      <w:r w:rsidRPr="0009528F">
        <w:rPr>
          <w:b/>
          <w:bCs/>
        </w:rPr>
        <w:t xml:space="preserve"> </w:t>
      </w:r>
      <w:r>
        <w:rPr>
          <w:b/>
          <w:bCs/>
        </w:rPr>
        <w:t>vil kunne bli avvist</w:t>
      </w:r>
      <w:r>
        <w:t xml:space="preserve">. </w:t>
      </w:r>
    </w:p>
    <w:p w14:paraId="51A7C32A" w14:textId="77777777" w:rsidR="00B366EF" w:rsidRDefault="00B366EF" w:rsidP="00B366EF">
      <w:pPr>
        <w:pStyle w:val="INNH1"/>
      </w:pPr>
    </w:p>
    <w:p w14:paraId="2BF6F967" w14:textId="77777777" w:rsidR="00B366EF" w:rsidRDefault="0061059E" w:rsidP="00A171CE">
      <w:pPr>
        <w:pStyle w:val="Overskrift2"/>
        <w:numPr>
          <w:ilvl w:val="1"/>
          <w:numId w:val="2"/>
        </w:numPr>
      </w:pPr>
      <w:bookmarkStart w:id="138" w:name="_Toc107034771"/>
      <w:bookmarkStart w:id="139" w:name="_Toc370303273"/>
      <w:bookmarkStart w:id="140" w:name="_Toc230166701"/>
      <w:r>
        <w:t>Innleveringssted og tilbudsfrist</w:t>
      </w:r>
      <w:bookmarkEnd w:id="138"/>
      <w:bookmarkEnd w:id="139"/>
      <w:bookmarkEnd w:id="140"/>
    </w:p>
    <w:p w14:paraId="3CCAA169" w14:textId="77777777" w:rsidR="00B366EF" w:rsidRDefault="00B366EF" w:rsidP="00B366EF"/>
    <w:p w14:paraId="449F0D70" w14:textId="77777777" w:rsidR="00B366EF" w:rsidRDefault="0061059E" w:rsidP="00B366EF">
      <w:r>
        <w:t xml:space="preserve">Tilbudet skal </w:t>
      </w:r>
      <w:r w:rsidRPr="00852222">
        <w:t>leveres</w:t>
      </w:r>
      <w:r>
        <w:t xml:space="preserve"> elektronisk via Mercellportalen; www.mercell.com. </w:t>
      </w:r>
    </w:p>
    <w:p w14:paraId="24D368CA" w14:textId="77777777" w:rsidR="00B366EF" w:rsidRDefault="00B366EF" w:rsidP="00B366EF"/>
    <w:p w14:paraId="5D67E4D3" w14:textId="77777777" w:rsidR="0025784A" w:rsidRPr="0025784A" w:rsidRDefault="0061059E" w:rsidP="0025784A">
      <w:pPr>
        <w:rPr>
          <w:i/>
          <w:iCs/>
        </w:rPr>
      </w:pPr>
      <w:r>
        <w:t>Fristen for innlevering av tilbud er</w:t>
      </w:r>
      <w:r w:rsidRPr="00553914">
        <w:t xml:space="preserve"> </w:t>
      </w:r>
      <w:r w:rsidR="00B60106" w:rsidRPr="00553914">
        <w:rPr>
          <w:b/>
          <w:bCs/>
          <w:u w:val="single"/>
        </w:rPr>
        <w:t xml:space="preserve">mandag </w:t>
      </w:r>
      <w:r w:rsidR="00FE1D25">
        <w:rPr>
          <w:b/>
          <w:bCs/>
          <w:u w:val="single"/>
        </w:rPr>
        <w:t>29</w:t>
      </w:r>
      <w:r w:rsidR="00B60106" w:rsidRPr="00553914">
        <w:rPr>
          <w:b/>
          <w:bCs/>
          <w:u w:val="single"/>
        </w:rPr>
        <w:t>.juni</w:t>
      </w:r>
      <w:r w:rsidRPr="00553914">
        <w:rPr>
          <w:b/>
          <w:bCs/>
          <w:u w:val="single"/>
        </w:rPr>
        <w:t xml:space="preserve"> </w:t>
      </w:r>
      <w:r w:rsidRPr="00AB6572">
        <w:rPr>
          <w:b/>
          <w:bCs/>
          <w:u w:val="single"/>
        </w:rPr>
        <w:t>kl. 12.00.</w:t>
      </w:r>
    </w:p>
    <w:p w14:paraId="75C24B84" w14:textId="77777777" w:rsidR="00B366EF" w:rsidRDefault="00B366EF" w:rsidP="00B366EF"/>
    <w:p w14:paraId="39D7F121" w14:textId="77777777" w:rsidR="00B366EF" w:rsidRDefault="0061059E" w:rsidP="00B366EF">
      <w:r>
        <w:rPr>
          <w:b/>
          <w:bCs/>
        </w:rPr>
        <w:t>For sent innkomne tilbud vil bli avvist</w:t>
      </w:r>
      <w:r>
        <w:t xml:space="preserve">. </w:t>
      </w:r>
    </w:p>
    <w:p w14:paraId="2C4A414D" w14:textId="77777777" w:rsidR="00B366EF" w:rsidRPr="00891F4E" w:rsidRDefault="0061059E" w:rsidP="00B366EF">
      <w:pPr>
        <w:rPr>
          <w:szCs w:val="21"/>
        </w:rPr>
      </w:pPr>
      <w:r w:rsidRPr="00891F4E">
        <w:rPr>
          <w:szCs w:val="21"/>
        </w:rPr>
        <w:t>(</w:t>
      </w:r>
      <w:r w:rsidRPr="00891F4E">
        <w:rPr>
          <w:rFonts w:cs="Arial"/>
          <w:szCs w:val="21"/>
        </w:rPr>
        <w:t>Merk at systemet heller ikke tillater å levere tilbud elektronisk via Mercellportalen etter tilbudsfristens utløp.)</w:t>
      </w:r>
    </w:p>
    <w:p w14:paraId="37B7F74C" w14:textId="77777777" w:rsidR="00B366EF" w:rsidRDefault="00B366EF" w:rsidP="00B366EF"/>
    <w:p w14:paraId="2796EDA9" w14:textId="77777777" w:rsidR="00B366EF" w:rsidRDefault="0061059E" w:rsidP="00A171CE">
      <w:pPr>
        <w:pStyle w:val="Overskrift2"/>
        <w:numPr>
          <w:ilvl w:val="1"/>
          <w:numId w:val="2"/>
        </w:numPr>
      </w:pPr>
      <w:bookmarkStart w:id="141" w:name="_Toc230166702"/>
      <w:r>
        <w:lastRenderedPageBreak/>
        <w:t>Om Mercellportalen</w:t>
      </w:r>
      <w:bookmarkEnd w:id="141"/>
    </w:p>
    <w:p w14:paraId="64283812" w14:textId="77777777" w:rsidR="00B366EF" w:rsidRPr="00674F1D" w:rsidRDefault="00B366EF" w:rsidP="00B366EF"/>
    <w:p w14:paraId="75FBF5E9" w14:textId="77777777" w:rsidR="00B366EF" w:rsidRPr="00891F4E" w:rsidRDefault="0061059E" w:rsidP="00B366EF">
      <w:pPr>
        <w:rPr>
          <w:rFonts w:cs="Arial"/>
          <w:szCs w:val="21"/>
        </w:rPr>
      </w:pPr>
      <w:r w:rsidRPr="00891F4E">
        <w:rPr>
          <w:rFonts w:cs="Arial"/>
          <w:szCs w:val="21"/>
        </w:rPr>
        <w:t xml:space="preserve">For å kunne levere tilbud via Mercellportalen, må man ha en bruker, og logge inn med denne. </w:t>
      </w:r>
    </w:p>
    <w:p w14:paraId="5E15D0A5" w14:textId="77777777" w:rsidR="00B366EF" w:rsidRPr="00891F4E" w:rsidRDefault="00B366EF" w:rsidP="00B366EF">
      <w:pPr>
        <w:rPr>
          <w:rFonts w:cs="Arial"/>
          <w:szCs w:val="21"/>
        </w:rPr>
      </w:pPr>
    </w:p>
    <w:p w14:paraId="05F24474" w14:textId="77777777" w:rsidR="00B366EF" w:rsidRPr="00891F4E" w:rsidRDefault="0061059E" w:rsidP="00B366EF">
      <w:pPr>
        <w:rPr>
          <w:rFonts w:cs="Arial"/>
          <w:szCs w:val="21"/>
        </w:rPr>
      </w:pPr>
      <w:r w:rsidRPr="00891F4E">
        <w:rPr>
          <w:rFonts w:cs="Arial"/>
          <w:szCs w:val="21"/>
        </w:rPr>
        <w:t>Det anbefales at tilbudet leveres i god tid, minimum 1 time, før fristens utløp. Leverte tilbud kan endres helt frem til tilbudsfristens utløp. Det sist leverte tilbudet regnes som det endelige tilbudet.</w:t>
      </w:r>
    </w:p>
    <w:p w14:paraId="3A38C8F1" w14:textId="77777777" w:rsidR="00B366EF" w:rsidRPr="00891F4E" w:rsidRDefault="00B366EF" w:rsidP="00B366EF">
      <w:pPr>
        <w:rPr>
          <w:rFonts w:cs="Arial"/>
          <w:szCs w:val="21"/>
        </w:rPr>
      </w:pPr>
    </w:p>
    <w:p w14:paraId="2F81A53C" w14:textId="77777777" w:rsidR="00B366EF" w:rsidRPr="00891F4E" w:rsidRDefault="0061059E" w:rsidP="00B366EF">
      <w:pPr>
        <w:rPr>
          <w:rFonts w:cs="Arial"/>
          <w:szCs w:val="21"/>
        </w:rPr>
      </w:pPr>
      <w:r w:rsidRPr="00891F4E">
        <w:rPr>
          <w:rFonts w:cs="Arial"/>
          <w:szCs w:val="21"/>
        </w:rPr>
        <w:t xml:space="preserve">Tilbudet krever elektronisk signatur ved levering. Elektronisk signatur kan skaffes fra ulike leverandører, f. eks www.commfides.com, www.buypass.no eller www.bankid.no. </w:t>
      </w:r>
    </w:p>
    <w:p w14:paraId="1BACC6EA" w14:textId="77777777" w:rsidR="00B366EF" w:rsidRPr="00891F4E" w:rsidRDefault="00B366EF" w:rsidP="00B366EF">
      <w:pPr>
        <w:rPr>
          <w:rFonts w:cs="Arial"/>
          <w:szCs w:val="21"/>
        </w:rPr>
      </w:pPr>
    </w:p>
    <w:p w14:paraId="4E57C9DC" w14:textId="77777777" w:rsidR="00B366EF" w:rsidRPr="00891F4E" w:rsidRDefault="0061059E" w:rsidP="00B366EF">
      <w:pPr>
        <w:rPr>
          <w:rFonts w:cs="Arial"/>
          <w:b/>
          <w:szCs w:val="21"/>
        </w:rPr>
      </w:pPr>
      <w:r w:rsidRPr="00891F4E">
        <w:rPr>
          <w:rFonts w:cs="Arial"/>
          <w:b/>
          <w:szCs w:val="21"/>
        </w:rPr>
        <w:t>NB! Vi gjør oppmerksom på at det kan ta noen dager å få levert elektronisk signatur, slik at denne prosessen bør settes i gang så snart som mulig.</w:t>
      </w:r>
    </w:p>
    <w:p w14:paraId="18E7E85F" w14:textId="77777777" w:rsidR="00B366EF" w:rsidRPr="00891F4E" w:rsidRDefault="00B366EF" w:rsidP="00B366EF">
      <w:pPr>
        <w:jc w:val="both"/>
        <w:rPr>
          <w:rFonts w:cs="Arial"/>
          <w:strike/>
          <w:szCs w:val="21"/>
        </w:rPr>
      </w:pPr>
    </w:p>
    <w:p w14:paraId="13CA4A20" w14:textId="77777777" w:rsidR="00B366EF" w:rsidRPr="00891F4E" w:rsidRDefault="0061059E" w:rsidP="00B366EF">
      <w:pPr>
        <w:jc w:val="both"/>
        <w:rPr>
          <w:rFonts w:cs="Arial"/>
          <w:szCs w:val="21"/>
        </w:rPr>
      </w:pPr>
      <w:r w:rsidRPr="00891F4E">
        <w:rPr>
          <w:rFonts w:cs="Arial"/>
          <w:szCs w:val="21"/>
        </w:rPr>
        <w:t>Statsbygg anbefaler at man tester ut signeringen med sertifikatet man har tilgjengelig snarest mulig (i god tid før tilbudsfristen). Testfunksjonaliteten ligger i påmeldings- /tilbudsinnleveringsstegene.</w:t>
      </w:r>
    </w:p>
    <w:p w14:paraId="528A5749" w14:textId="77777777" w:rsidR="00B366EF" w:rsidRPr="00891F4E" w:rsidRDefault="00B366EF" w:rsidP="00B366EF">
      <w:pPr>
        <w:jc w:val="both"/>
        <w:rPr>
          <w:rFonts w:cs="Arial"/>
          <w:szCs w:val="21"/>
        </w:rPr>
      </w:pPr>
    </w:p>
    <w:p w14:paraId="20436510" w14:textId="77777777" w:rsidR="00B366EF" w:rsidRPr="00891F4E" w:rsidRDefault="0061059E" w:rsidP="00B366EF">
      <w:pPr>
        <w:rPr>
          <w:rFonts w:cs="Arial"/>
          <w:szCs w:val="21"/>
        </w:rPr>
      </w:pPr>
      <w:r w:rsidRPr="00891F4E">
        <w:rPr>
          <w:color w:val="000000"/>
          <w:szCs w:val="21"/>
        </w:rPr>
        <w:t xml:space="preserve">Ved </w:t>
      </w:r>
      <w:r w:rsidRPr="00891F4E">
        <w:rPr>
          <w:szCs w:val="21"/>
        </w:rPr>
        <w:t xml:space="preserve">spørsmål </w:t>
      </w:r>
      <w:r w:rsidRPr="00891F4E">
        <w:rPr>
          <w:color w:val="000000"/>
          <w:szCs w:val="21"/>
        </w:rPr>
        <w:t>om</w:t>
      </w:r>
      <w:r w:rsidRPr="00891F4E">
        <w:rPr>
          <w:szCs w:val="21"/>
        </w:rPr>
        <w:t xml:space="preserve"> funksjonalitet i verktøyet</w:t>
      </w:r>
      <w:r w:rsidRPr="00891F4E">
        <w:rPr>
          <w:color w:val="000000"/>
          <w:szCs w:val="21"/>
        </w:rPr>
        <w:t xml:space="preserve"> eller hvis du har problemer med å få inngitt tilbud</w:t>
      </w:r>
      <w:r w:rsidRPr="00891F4E">
        <w:rPr>
          <w:rFonts w:cs="Arial"/>
          <w:szCs w:val="21"/>
        </w:rPr>
        <w:t xml:space="preserve">, ta kontakt med Mercell Support på tlf: 21 01 88 60 eller på e-post: </w:t>
      </w:r>
      <w:hyperlink r:id="rId13" w:history="1">
        <w:r w:rsidR="00B366EF" w:rsidRPr="00891F4E">
          <w:rPr>
            <w:rStyle w:val="Hyperkobling"/>
            <w:rFonts w:cs="Arial"/>
            <w:szCs w:val="21"/>
          </w:rPr>
          <w:t>support@mercell.com</w:t>
        </w:r>
      </w:hyperlink>
      <w:r w:rsidRPr="00891F4E">
        <w:rPr>
          <w:rFonts w:cs="Arial"/>
          <w:szCs w:val="21"/>
        </w:rPr>
        <w:t xml:space="preserve"> i god tid før tilbudsfristens utløp. </w:t>
      </w:r>
    </w:p>
    <w:p w14:paraId="5488CC9C" w14:textId="77777777" w:rsidR="00B366EF" w:rsidRDefault="00B366EF" w:rsidP="00B366EF"/>
    <w:p w14:paraId="1F1E668C" w14:textId="77777777" w:rsidR="00B366EF" w:rsidRDefault="00B366EF" w:rsidP="00B366EF"/>
    <w:p w14:paraId="6C50D595" w14:textId="77777777" w:rsidR="00B366EF" w:rsidRDefault="0061059E" w:rsidP="626172FE">
      <w:pPr>
        <w:pStyle w:val="Overskrift1"/>
      </w:pPr>
      <w:bookmarkStart w:id="142" w:name="_Toc31689423"/>
      <w:bookmarkStart w:id="143" w:name="_Toc78962705"/>
      <w:bookmarkStart w:id="144" w:name="_Toc370303274"/>
      <w:bookmarkStart w:id="145" w:name="_Toc230166703"/>
      <w:r>
        <w:t>Oppdragsgivers underskrift</w:t>
      </w:r>
      <w:bookmarkEnd w:id="142"/>
      <w:bookmarkEnd w:id="143"/>
      <w:bookmarkEnd w:id="144"/>
      <w:bookmarkEnd w:id="145"/>
    </w:p>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817"/>
        <w:gridCol w:w="992"/>
        <w:gridCol w:w="851"/>
        <w:gridCol w:w="850"/>
        <w:gridCol w:w="4395"/>
      </w:tblGrid>
      <w:tr w:rsidR="00EE00C5" w14:paraId="070E4631" w14:textId="77777777" w:rsidTr="00AC250B">
        <w:sdt>
          <w:sdtPr>
            <w:id w:val="1913814622"/>
            <w:lock w:val="contentLocked"/>
            <w:text/>
          </w:sdtPr>
          <w:sdtEndPr/>
          <w:sdtContent>
            <w:tc>
              <w:tcPr>
                <w:tcW w:w="817" w:type="dxa"/>
              </w:tcPr>
              <w:p w14:paraId="741EB554" w14:textId="77777777" w:rsidR="00B366EF" w:rsidRDefault="0061059E" w:rsidP="00AC250B">
                <w:r>
                  <w:t>Sted:</w:t>
                </w:r>
              </w:p>
            </w:tc>
          </w:sdtContent>
        </w:sdt>
        <w:tc>
          <w:tcPr>
            <w:tcW w:w="1843" w:type="dxa"/>
            <w:gridSpan w:val="2"/>
          </w:tcPr>
          <w:p w14:paraId="591F4FA0" w14:textId="77777777" w:rsidR="00B366EF" w:rsidRDefault="0061059E" w:rsidP="00AC250B">
            <w:r w:rsidRPr="00FA5A01">
              <w:t>Trondheim</w:t>
            </w:r>
          </w:p>
        </w:tc>
        <w:sdt>
          <w:sdtPr>
            <w:id w:val="-140814531"/>
            <w:lock w:val="contentLocked"/>
            <w:text/>
          </w:sdtPr>
          <w:sdtEndPr/>
          <w:sdtContent>
            <w:tc>
              <w:tcPr>
                <w:tcW w:w="850" w:type="dxa"/>
              </w:tcPr>
              <w:p w14:paraId="213E8D8F" w14:textId="77777777" w:rsidR="00B366EF" w:rsidRDefault="0061059E" w:rsidP="00AC250B">
                <w:r>
                  <w:t>Dato:</w:t>
                </w:r>
              </w:p>
            </w:tc>
          </w:sdtContent>
        </w:sdt>
        <w:tc>
          <w:tcPr>
            <w:tcW w:w="4395" w:type="dxa"/>
          </w:tcPr>
          <w:p w14:paraId="77C97805" w14:textId="77777777" w:rsidR="00B366EF" w:rsidRDefault="0061059E" w:rsidP="00AC250B">
            <w:bookmarkStart w:id="146" w:name="OPPGAVE1UTFORTDATO"/>
            <w:r>
              <w:t>22.05.2026</w:t>
            </w:r>
            <w:bookmarkEnd w:id="146"/>
          </w:p>
        </w:tc>
      </w:tr>
      <w:tr w:rsidR="00EE00C5" w14:paraId="365AC7B2" w14:textId="77777777" w:rsidTr="00AC250B">
        <w:tc>
          <w:tcPr>
            <w:tcW w:w="7905" w:type="dxa"/>
            <w:gridSpan w:val="5"/>
          </w:tcPr>
          <w:p w14:paraId="49A76858" w14:textId="77777777" w:rsidR="00B366EF" w:rsidRDefault="00B366EF" w:rsidP="00AC250B"/>
        </w:tc>
      </w:tr>
      <w:tr w:rsidR="00EE00C5" w14:paraId="3E3BC145" w14:textId="77777777" w:rsidTr="00AC250B">
        <w:sdt>
          <w:sdtPr>
            <w:id w:val="105314967"/>
            <w:lock w:val="contentLocked"/>
            <w:text/>
          </w:sdtPr>
          <w:sdtEndPr/>
          <w:sdtContent>
            <w:tc>
              <w:tcPr>
                <w:tcW w:w="1809" w:type="dxa"/>
                <w:gridSpan w:val="2"/>
              </w:tcPr>
              <w:p w14:paraId="53ABB554" w14:textId="77777777" w:rsidR="00B366EF" w:rsidRDefault="0061059E" w:rsidP="00AC250B">
                <w:r>
                  <w:t>For Statsbygg:</w:t>
                </w:r>
              </w:p>
            </w:tc>
          </w:sdtContent>
        </w:sdt>
        <w:tc>
          <w:tcPr>
            <w:tcW w:w="6096" w:type="dxa"/>
            <w:gridSpan w:val="3"/>
          </w:tcPr>
          <w:p w14:paraId="7D584429" w14:textId="77777777" w:rsidR="00B366EF" w:rsidRDefault="0061059E" w:rsidP="00AC250B">
            <w:bookmarkStart w:id="147" w:name="OPPGAVE1ANSVARLIGNAVN"/>
            <w:r>
              <w:t>Hedvig Witsø</w:t>
            </w:r>
            <w:bookmarkEnd w:id="147"/>
          </w:p>
        </w:tc>
      </w:tr>
      <w:tr w:rsidR="00EE00C5" w14:paraId="4009CA80" w14:textId="77777777" w:rsidTr="00AC250B">
        <w:tc>
          <w:tcPr>
            <w:tcW w:w="1809" w:type="dxa"/>
            <w:gridSpan w:val="2"/>
          </w:tcPr>
          <w:p w14:paraId="15724EF5" w14:textId="77777777" w:rsidR="00B366EF" w:rsidRDefault="00B366EF" w:rsidP="00AC250B"/>
        </w:tc>
        <w:tc>
          <w:tcPr>
            <w:tcW w:w="6096" w:type="dxa"/>
            <w:gridSpan w:val="3"/>
          </w:tcPr>
          <w:p w14:paraId="5D4BCD24" w14:textId="77777777" w:rsidR="00B366EF" w:rsidRDefault="0061059E" w:rsidP="00AC250B">
            <w:bookmarkStart w:id="148" w:name="OPPGAVE1ANSVARLIGTITTEL"/>
            <w:r>
              <w:t>avdelingsdirektør</w:t>
            </w:r>
            <w:bookmarkEnd w:id="148"/>
          </w:p>
        </w:tc>
      </w:tr>
      <w:tr w:rsidR="00EE00C5" w14:paraId="6DCA0844" w14:textId="77777777" w:rsidTr="00AC250B">
        <w:tc>
          <w:tcPr>
            <w:tcW w:w="7905" w:type="dxa"/>
            <w:gridSpan w:val="5"/>
          </w:tcPr>
          <w:p w14:paraId="52AA63F8" w14:textId="77777777" w:rsidR="00B366EF" w:rsidRDefault="00B366EF" w:rsidP="00AC250B"/>
        </w:tc>
      </w:tr>
      <w:tr w:rsidR="00EE00C5" w14:paraId="37F3A611" w14:textId="77777777" w:rsidTr="00AC250B">
        <w:tc>
          <w:tcPr>
            <w:tcW w:w="7905" w:type="dxa"/>
            <w:gridSpan w:val="5"/>
          </w:tcPr>
          <w:p w14:paraId="7AAC1D79" w14:textId="77777777" w:rsidR="00B366EF" w:rsidRPr="00B36D4C" w:rsidRDefault="0061059E" w:rsidP="00AC250B">
            <w:pPr>
              <w:rPr>
                <w:i/>
                <w:iCs/>
                <w:color w:val="147E88" w:themeColor="accent2"/>
              </w:rPr>
            </w:pPr>
            <w:bookmarkStart w:id="149" w:name="DOKUMENTGODKJENT"/>
            <w:r w:rsidRPr="00B36D4C">
              <w:rPr>
                <w:i/>
                <w:iCs/>
                <w:color w:val="147E88" w:themeColor="accent2"/>
              </w:rPr>
              <w:t>Dette dokumentet er elektronisk godkjent.</w:t>
            </w:r>
            <w:bookmarkEnd w:id="149"/>
          </w:p>
        </w:tc>
      </w:tr>
    </w:tbl>
    <w:p w14:paraId="19369E70" w14:textId="77777777" w:rsidR="00B366EF" w:rsidRDefault="00B366EF" w:rsidP="00B366EF"/>
    <w:p w14:paraId="5F68F45F" w14:textId="77777777" w:rsidR="00B366EF" w:rsidRPr="0071636E" w:rsidRDefault="00B366EF" w:rsidP="00B366EF">
      <w:bookmarkStart w:id="150" w:name="_Toc78962706"/>
      <w:bookmarkStart w:id="151" w:name="_Toc370303275"/>
    </w:p>
    <w:p w14:paraId="5873B781" w14:textId="77777777" w:rsidR="00B366EF" w:rsidRDefault="0061059E" w:rsidP="626172FE">
      <w:pPr>
        <w:pStyle w:val="Overskrift1"/>
      </w:pPr>
      <w:bookmarkStart w:id="152" w:name="_Toc230166704"/>
      <w:r>
        <w:t>Vedlegg</w:t>
      </w:r>
      <w:bookmarkEnd w:id="150"/>
      <w:bookmarkEnd w:id="151"/>
      <w:bookmarkEnd w:id="152"/>
    </w:p>
    <w:p w14:paraId="6A53A547" w14:textId="77777777" w:rsidR="00B366EF" w:rsidRDefault="0061059E" w:rsidP="00B366EF">
      <w:r>
        <w:t>Utkast til avtaledokument</w:t>
      </w:r>
    </w:p>
    <w:p w14:paraId="25F897B2" w14:textId="77777777" w:rsidR="00B366EF" w:rsidRDefault="0061059E" w:rsidP="00B366EF">
      <w:r>
        <w:t>Kontraktsbestemmelser (Grønnboka basert på NS 8401)</w:t>
      </w:r>
    </w:p>
    <w:p w14:paraId="4CE047A7" w14:textId="77777777" w:rsidR="00975EE8" w:rsidRDefault="0061059E" w:rsidP="00975EE8">
      <w:r>
        <w:t>Tilbudsskjema</w:t>
      </w:r>
    </w:p>
    <w:p w14:paraId="5329B027" w14:textId="77777777" w:rsidR="00975EE8" w:rsidRDefault="0061059E" w:rsidP="00B366EF">
      <w:pPr>
        <w:rPr>
          <w:iCs/>
        </w:rPr>
      </w:pPr>
      <w:r w:rsidRPr="00975EE8">
        <w:rPr>
          <w:iCs/>
        </w:rPr>
        <w:t>Statsbyggs egenerklæringsskjema om forholdet til gjeldende sanksjonslovgivning</w:t>
      </w:r>
    </w:p>
    <w:p w14:paraId="0157A3E2" w14:textId="77777777" w:rsidR="0005091F" w:rsidRDefault="0061059E" w:rsidP="00B36D4C">
      <w:r>
        <w:t>Mal for CV</w:t>
      </w:r>
    </w:p>
    <w:p w14:paraId="1A36D52B" w14:textId="77777777" w:rsidR="00B36D4C" w:rsidRDefault="0061059E" w:rsidP="00B36D4C">
      <w:r w:rsidRPr="0005091F">
        <w:t>Ytelsesbeskrivelse for prosjekteringsgruppe (YT-PG)</w:t>
      </w:r>
    </w:p>
    <w:p w14:paraId="449C91B6" w14:textId="77777777" w:rsidR="0005091F" w:rsidRDefault="0061059E" w:rsidP="00B36D4C">
      <w:r>
        <w:t>Ag</w:t>
      </w:r>
      <w:r w:rsidR="0005392F">
        <w:t>r</w:t>
      </w:r>
      <w:r>
        <w:t>aff Arkitektur</w:t>
      </w:r>
      <w:r w:rsidR="0005392F">
        <w:t xml:space="preserve"> AS sin leveranse </w:t>
      </w:r>
    </w:p>
    <w:p w14:paraId="458ED636" w14:textId="77777777" w:rsidR="004929A3" w:rsidRDefault="0061059E" w:rsidP="00B36D4C">
      <w:r>
        <w:t>Miljøoppfølgingsplan</w:t>
      </w:r>
    </w:p>
    <w:p w14:paraId="13BCA4BF" w14:textId="77777777" w:rsidR="008A17A7" w:rsidRDefault="0061059E" w:rsidP="00B36D4C">
      <w:r>
        <w:t xml:space="preserve">H001 </w:t>
      </w:r>
      <w:r w:rsidR="004929A3">
        <w:t>Forpliktelseserklæring</w:t>
      </w:r>
      <w:r>
        <w:t xml:space="preserve"> </w:t>
      </w:r>
    </w:p>
    <w:p w14:paraId="4708DFAB" w14:textId="77777777" w:rsidR="006D524C" w:rsidRPr="0005091F" w:rsidRDefault="0061059E" w:rsidP="00B36D4C">
      <w:r>
        <w:t xml:space="preserve">H001 </w:t>
      </w:r>
      <w:r w:rsidR="00B554B6">
        <w:t>Solidaransvarserklæring</w:t>
      </w:r>
    </w:p>
    <w:p w14:paraId="3A798A5F" w14:textId="77777777" w:rsidR="004F728A" w:rsidRPr="004F728A" w:rsidRDefault="004F728A" w:rsidP="00B36D4C">
      <w:pPr>
        <w:rPr>
          <w:rFonts w:ascii="Arial" w:eastAsia="Times New Roman" w:hAnsi="Arial" w:cs="Arial"/>
          <w:b/>
          <w:sz w:val="24"/>
          <w:szCs w:val="20"/>
          <w:lang w:eastAsia="nb-NO"/>
        </w:rPr>
      </w:pPr>
    </w:p>
    <w:sectPr w:rsidR="004F728A" w:rsidRPr="004F728A" w:rsidSect="00BB043E">
      <w:headerReference w:type="default" r:id="rId14"/>
      <w:footerReference w:type="default" r:id="rId15"/>
      <w:headerReference w:type="first" r:id="rId16"/>
      <w:footerReference w:type="first" r:id="rId17"/>
      <w:pgSz w:w="11906" w:h="16838" w:code="9"/>
      <w:pgMar w:top="2098" w:right="1134" w:bottom="1701" w:left="1134" w:header="1077" w:footer="737"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55AD4A" w14:textId="77777777" w:rsidR="0061059E" w:rsidRDefault="0061059E">
      <w:pPr>
        <w:spacing w:line="240" w:lineRule="auto"/>
      </w:pPr>
      <w:r>
        <w:separator/>
      </w:r>
    </w:p>
  </w:endnote>
  <w:endnote w:type="continuationSeparator" w:id="0">
    <w:p w14:paraId="66556377" w14:textId="77777777" w:rsidR="0061059E" w:rsidRDefault="0061059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PGothic">
    <w:panose1 w:val="020B0600070205080204"/>
    <w:charset w:val="80"/>
    <w:family w:val="swiss"/>
    <w:pitch w:val="variable"/>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NewCenturySchlbk">
    <w:altName w:val="Cambria"/>
    <w:panose1 w:val="00000000000000000000"/>
    <w:charset w:val="00"/>
    <w:family w:val="roman"/>
    <w:notTrueType/>
    <w:pitch w:val="variable"/>
    <w:sig w:usb0="00000003" w:usb1="00000000" w:usb2="00000000" w:usb3="00000000" w:csb0="00000001" w:csb1="00000000"/>
  </w:font>
  <w:font w:name="New Century Schlbk">
    <w:altName w:val="Cambria"/>
    <w:charset w:val="00"/>
    <w:family w:val="roman"/>
    <w:pitch w:val="variable"/>
    <w:sig w:usb0="00000003" w:usb1="00000000" w:usb2="00000000" w:usb3="00000000" w:csb0="00000001" w:csb1="00000000"/>
  </w:font>
  <w:font w:name="Century Schoolbook">
    <w:panose1 w:val="0204060405050502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Gill Sans MT">
    <w:panose1 w:val="020B0502020104020203"/>
    <w:charset w:val="00"/>
    <w:family w:val="swiss"/>
    <w:pitch w:val="variable"/>
    <w:sig w:usb0="00000007" w:usb1="00000000" w:usb2="00000000" w:usb3="00000000" w:csb0="00000003" w:csb1="00000000"/>
  </w:font>
  <w:font w:name="Calibri">
    <w:panose1 w:val="020F05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2942" w:type="pc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1393"/>
      <w:gridCol w:w="956"/>
      <w:gridCol w:w="831"/>
      <w:gridCol w:w="831"/>
      <w:gridCol w:w="830"/>
      <w:gridCol w:w="830"/>
    </w:tblGrid>
    <w:tr w:rsidR="00EE00C5" w14:paraId="2B367AA3" w14:textId="77777777" w:rsidTr="000A4112">
      <w:tc>
        <w:tcPr>
          <w:tcW w:w="1248" w:type="pct"/>
        </w:tcPr>
        <w:p w14:paraId="3BAE035B" w14:textId="77777777" w:rsidR="00712601" w:rsidRDefault="00712601" w:rsidP="0079708C">
          <w:pPr>
            <w:pStyle w:val="Bunntekst"/>
          </w:pPr>
        </w:p>
      </w:tc>
      <w:tc>
        <w:tcPr>
          <w:tcW w:w="750" w:type="pct"/>
        </w:tcPr>
        <w:p w14:paraId="1DC38CEF" w14:textId="77777777" w:rsidR="00712601" w:rsidRDefault="00712601" w:rsidP="00C625B4">
          <w:pPr>
            <w:pStyle w:val="Bunntekst"/>
            <w:jc w:val="right"/>
          </w:pPr>
        </w:p>
      </w:tc>
      <w:tc>
        <w:tcPr>
          <w:tcW w:w="751" w:type="pct"/>
        </w:tcPr>
        <w:p w14:paraId="72025C40" w14:textId="77777777" w:rsidR="00712601" w:rsidRDefault="00712601" w:rsidP="00C625B4">
          <w:pPr>
            <w:pStyle w:val="Bunntekst"/>
            <w:jc w:val="right"/>
          </w:pPr>
        </w:p>
      </w:tc>
      <w:tc>
        <w:tcPr>
          <w:tcW w:w="751" w:type="pct"/>
        </w:tcPr>
        <w:p w14:paraId="5F9A02A0" w14:textId="77777777" w:rsidR="00712601" w:rsidRDefault="00712601" w:rsidP="00C625B4">
          <w:pPr>
            <w:pStyle w:val="Bunntekst"/>
            <w:jc w:val="right"/>
          </w:pPr>
        </w:p>
      </w:tc>
      <w:tc>
        <w:tcPr>
          <w:tcW w:w="750" w:type="pct"/>
        </w:tcPr>
        <w:p w14:paraId="3263AC3C" w14:textId="77777777" w:rsidR="00712601" w:rsidRDefault="00712601" w:rsidP="00C625B4">
          <w:pPr>
            <w:pStyle w:val="Bunntekst"/>
            <w:jc w:val="right"/>
          </w:pPr>
        </w:p>
      </w:tc>
      <w:tc>
        <w:tcPr>
          <w:tcW w:w="750" w:type="pct"/>
        </w:tcPr>
        <w:p w14:paraId="34D35A28" w14:textId="77777777" w:rsidR="00712601" w:rsidRDefault="00712601" w:rsidP="00C625B4">
          <w:pPr>
            <w:pStyle w:val="Bunntekst"/>
            <w:jc w:val="right"/>
          </w:pPr>
        </w:p>
      </w:tc>
    </w:tr>
    <w:tr w:rsidR="00EE00C5" w14:paraId="0DC0FE5A" w14:textId="77777777" w:rsidTr="000A4112">
      <w:tc>
        <w:tcPr>
          <w:tcW w:w="1248" w:type="pct"/>
        </w:tcPr>
        <w:p w14:paraId="640B8B57" w14:textId="77777777" w:rsidR="00712601" w:rsidRPr="00EE0E3E" w:rsidRDefault="0061059E" w:rsidP="0079708C">
          <w:pPr>
            <w:pStyle w:val="Bunntekst"/>
          </w:pPr>
          <w:r w:rsidRPr="00EE0E3E">
            <w:t>Mal dokumenteier:</w:t>
          </w:r>
        </w:p>
      </w:tc>
      <w:tc>
        <w:tcPr>
          <w:tcW w:w="750" w:type="pct"/>
        </w:tcPr>
        <w:p w14:paraId="29ED776D" w14:textId="77777777" w:rsidR="00712601" w:rsidRPr="00EE0E3E" w:rsidRDefault="0061059E" w:rsidP="00C625B4">
          <w:pPr>
            <w:pStyle w:val="Bunntekst"/>
            <w:jc w:val="right"/>
          </w:pPr>
          <w:r w:rsidRPr="00EE0E3E">
            <w:t>B-direktør</w:t>
          </w:r>
        </w:p>
      </w:tc>
      <w:tc>
        <w:tcPr>
          <w:tcW w:w="751" w:type="pct"/>
        </w:tcPr>
        <w:p w14:paraId="160B5CE1" w14:textId="77777777" w:rsidR="00712601" w:rsidRDefault="00712601" w:rsidP="00C625B4">
          <w:pPr>
            <w:pStyle w:val="Bunntekst"/>
            <w:jc w:val="right"/>
          </w:pPr>
        </w:p>
      </w:tc>
      <w:tc>
        <w:tcPr>
          <w:tcW w:w="751" w:type="pct"/>
        </w:tcPr>
        <w:p w14:paraId="4CF6D3C4" w14:textId="77777777" w:rsidR="00712601" w:rsidRDefault="00712601" w:rsidP="00C625B4">
          <w:pPr>
            <w:pStyle w:val="Bunntekst"/>
            <w:jc w:val="right"/>
          </w:pPr>
        </w:p>
      </w:tc>
      <w:tc>
        <w:tcPr>
          <w:tcW w:w="750" w:type="pct"/>
        </w:tcPr>
        <w:p w14:paraId="3426F09A" w14:textId="77777777" w:rsidR="00712601" w:rsidRDefault="00712601" w:rsidP="00C625B4">
          <w:pPr>
            <w:pStyle w:val="Bunntekst"/>
            <w:jc w:val="right"/>
          </w:pPr>
        </w:p>
      </w:tc>
      <w:tc>
        <w:tcPr>
          <w:tcW w:w="750" w:type="pct"/>
        </w:tcPr>
        <w:p w14:paraId="54E91B16" w14:textId="77777777" w:rsidR="00712601" w:rsidRDefault="00712601" w:rsidP="00C625B4">
          <w:pPr>
            <w:pStyle w:val="Bunntekst"/>
            <w:jc w:val="right"/>
          </w:pPr>
        </w:p>
      </w:tc>
    </w:tr>
    <w:tr w:rsidR="00EE00C5" w14:paraId="52A5C90E" w14:textId="77777777" w:rsidTr="000A4112">
      <w:tc>
        <w:tcPr>
          <w:tcW w:w="1248" w:type="pct"/>
        </w:tcPr>
        <w:p w14:paraId="3FEA70A0" w14:textId="77777777" w:rsidR="00712601" w:rsidRPr="00EE0E3E" w:rsidRDefault="0061059E" w:rsidP="0079708C">
          <w:pPr>
            <w:pStyle w:val="Bunntekst"/>
          </w:pPr>
          <w:r w:rsidRPr="00EE0E3E">
            <w:t>Mal utgiver</w:t>
          </w:r>
        </w:p>
        <w:p w14:paraId="1FEF913B" w14:textId="77777777" w:rsidR="00801DAD" w:rsidRPr="00EE0E3E" w:rsidRDefault="0061059E" w:rsidP="0079708C">
          <w:pPr>
            <w:pStyle w:val="Bunntekst"/>
          </w:pPr>
          <w:r w:rsidRPr="00801DAD">
            <w:t>Mal saksnr:</w:t>
          </w:r>
        </w:p>
      </w:tc>
      <w:tc>
        <w:tcPr>
          <w:tcW w:w="750" w:type="pct"/>
        </w:tcPr>
        <w:p w14:paraId="44A33583" w14:textId="77777777" w:rsidR="00712601" w:rsidRPr="00EE0E3E" w:rsidRDefault="0061059E" w:rsidP="00C625B4">
          <w:pPr>
            <w:pStyle w:val="Bunntekst"/>
            <w:jc w:val="right"/>
          </w:pPr>
          <w:r w:rsidRPr="00EE0E3E">
            <w:t>FJ</w:t>
          </w:r>
        </w:p>
        <w:p w14:paraId="4448BB74" w14:textId="77777777" w:rsidR="00670D73" w:rsidRPr="00670D73" w:rsidRDefault="0061059E" w:rsidP="00C625B4">
          <w:pPr>
            <w:pStyle w:val="Bunntekst"/>
            <w:jc w:val="right"/>
          </w:pPr>
          <w:r>
            <w:t>2016/</w:t>
          </w:r>
          <w:r w:rsidR="00801DAD">
            <w:t>13778</w:t>
          </w:r>
        </w:p>
      </w:tc>
      <w:tc>
        <w:tcPr>
          <w:tcW w:w="751" w:type="pct"/>
        </w:tcPr>
        <w:p w14:paraId="354C3B51" w14:textId="77777777" w:rsidR="00712601" w:rsidRDefault="00712601" w:rsidP="00C625B4">
          <w:pPr>
            <w:pStyle w:val="Bunntekst"/>
            <w:jc w:val="right"/>
          </w:pPr>
        </w:p>
      </w:tc>
      <w:tc>
        <w:tcPr>
          <w:tcW w:w="751" w:type="pct"/>
        </w:tcPr>
        <w:p w14:paraId="488C54AA" w14:textId="77777777" w:rsidR="00712601" w:rsidRDefault="00712601" w:rsidP="00C625B4">
          <w:pPr>
            <w:pStyle w:val="Bunntekst"/>
            <w:jc w:val="right"/>
          </w:pPr>
        </w:p>
      </w:tc>
      <w:tc>
        <w:tcPr>
          <w:tcW w:w="750" w:type="pct"/>
        </w:tcPr>
        <w:p w14:paraId="4A98C71D" w14:textId="77777777" w:rsidR="00712601" w:rsidRDefault="00712601" w:rsidP="00C625B4">
          <w:pPr>
            <w:pStyle w:val="Bunntekst"/>
            <w:jc w:val="right"/>
          </w:pPr>
        </w:p>
      </w:tc>
      <w:tc>
        <w:tcPr>
          <w:tcW w:w="750" w:type="pct"/>
        </w:tcPr>
        <w:p w14:paraId="621B76B4" w14:textId="77777777" w:rsidR="00712601" w:rsidRDefault="00712601" w:rsidP="00C625B4">
          <w:pPr>
            <w:pStyle w:val="Bunntekst"/>
            <w:jc w:val="right"/>
          </w:pPr>
        </w:p>
      </w:tc>
    </w:tr>
    <w:tr w:rsidR="00EE00C5" w14:paraId="17CA5A47" w14:textId="77777777" w:rsidTr="000A4112">
      <w:tc>
        <w:tcPr>
          <w:tcW w:w="1248" w:type="pct"/>
        </w:tcPr>
        <w:p w14:paraId="3D1F0CFB" w14:textId="77777777" w:rsidR="00712601" w:rsidRDefault="0061059E" w:rsidP="00BB7A03">
          <w:pPr>
            <w:pStyle w:val="Bunntekst"/>
          </w:pPr>
          <w:r>
            <w:t>Mal godkjent dato</w:t>
          </w:r>
        </w:p>
      </w:tc>
      <w:tc>
        <w:tcPr>
          <w:tcW w:w="750" w:type="pct"/>
        </w:tcPr>
        <w:p w14:paraId="6B41CC6D" w14:textId="77777777" w:rsidR="00712601" w:rsidRDefault="0061059E" w:rsidP="00C625B4">
          <w:pPr>
            <w:pStyle w:val="Bunntekst"/>
            <w:jc w:val="right"/>
          </w:pPr>
          <w:r>
            <w:t>17</w:t>
          </w:r>
          <w:r w:rsidR="00CC3971">
            <w:t>.0</w:t>
          </w:r>
          <w:r w:rsidR="00C913CE">
            <w:t>9</w:t>
          </w:r>
          <w:r w:rsidR="00CC3971">
            <w:t>.2025</w:t>
          </w:r>
        </w:p>
      </w:tc>
      <w:tc>
        <w:tcPr>
          <w:tcW w:w="751" w:type="pct"/>
        </w:tcPr>
        <w:p w14:paraId="564C6A3B" w14:textId="77777777" w:rsidR="00712601" w:rsidRDefault="00712601" w:rsidP="00C625B4">
          <w:pPr>
            <w:pStyle w:val="Bunntekst"/>
            <w:jc w:val="right"/>
          </w:pPr>
        </w:p>
      </w:tc>
      <w:tc>
        <w:tcPr>
          <w:tcW w:w="751" w:type="pct"/>
        </w:tcPr>
        <w:p w14:paraId="4C94445B" w14:textId="77777777" w:rsidR="00712601" w:rsidRDefault="00712601" w:rsidP="00C625B4">
          <w:pPr>
            <w:pStyle w:val="Bunntekst"/>
            <w:jc w:val="right"/>
          </w:pPr>
        </w:p>
      </w:tc>
      <w:tc>
        <w:tcPr>
          <w:tcW w:w="750" w:type="pct"/>
        </w:tcPr>
        <w:p w14:paraId="6F0F389D" w14:textId="77777777" w:rsidR="00712601" w:rsidRDefault="00712601" w:rsidP="00C625B4">
          <w:pPr>
            <w:pStyle w:val="Bunntekst"/>
            <w:jc w:val="right"/>
          </w:pPr>
        </w:p>
      </w:tc>
      <w:tc>
        <w:tcPr>
          <w:tcW w:w="750" w:type="pct"/>
        </w:tcPr>
        <w:p w14:paraId="35FBCBE8" w14:textId="77777777" w:rsidR="00712601" w:rsidRDefault="00712601" w:rsidP="00C625B4">
          <w:pPr>
            <w:pStyle w:val="Bunntekst"/>
            <w:jc w:val="right"/>
          </w:pPr>
        </w:p>
      </w:tc>
    </w:tr>
  </w:tbl>
  <w:p w14:paraId="48F604D9" w14:textId="77777777" w:rsidR="00C625B4" w:rsidRPr="00C625B4" w:rsidRDefault="0061059E" w:rsidP="00C625B4">
    <w:pPr>
      <w:pStyle w:val="Bunntekst"/>
      <w:jc w:val="right"/>
    </w:pPr>
    <w:r w:rsidRPr="00C625B4">
      <w:fldChar w:fldCharType="begin"/>
    </w:r>
    <w:r w:rsidRPr="00C625B4">
      <w:instrText>PAGE  \* Arabic  \* MERGEFORMAT</w:instrText>
    </w:r>
    <w:r w:rsidRPr="00C625B4">
      <w:fldChar w:fldCharType="separate"/>
    </w:r>
    <w:r w:rsidRPr="00C625B4">
      <w:t>2</w:t>
    </w:r>
    <w:r w:rsidRPr="00C625B4">
      <w:fldChar w:fldCharType="end"/>
    </w:r>
    <w:r>
      <w:t>/</w:t>
    </w:r>
    <w:r w:rsidRPr="00C625B4">
      <w:fldChar w:fldCharType="begin"/>
    </w:r>
    <w:r>
      <w:instrText>NUMPAGES  \* Arabic  \* MERGEFORMAT</w:instrText>
    </w:r>
    <w:r w:rsidRPr="00C625B4">
      <w:fldChar w:fldCharType="separate"/>
    </w:r>
    <w:r w:rsidRPr="00C625B4">
      <w:t>2</w:t>
    </w:r>
    <w:r w:rsidRPr="00C625B4">
      <w:fldChar w:fldCharType="end"/>
    </w:r>
  </w:p>
  <w:p w14:paraId="2124D55F" w14:textId="77777777" w:rsidR="00C625B4" w:rsidRDefault="00C625B4">
    <w:pPr>
      <w:pStyle w:val="Bunn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E1407A" w14:textId="77777777" w:rsidR="00CC3971" w:rsidRDefault="0061059E" w:rsidP="00AC250B">
    <w:pPr>
      <w:pStyle w:val="Bunntekst"/>
    </w:pPr>
    <w:r w:rsidRPr="00B552CB">
      <w:rPr>
        <w:b/>
      </w:rPr>
      <w:t>UTGIVER</w:t>
    </w:r>
    <w:r>
      <w:t xml:space="preserve"> UFV</w:t>
    </w:r>
  </w:p>
  <w:p w14:paraId="4D7344A3" w14:textId="77777777" w:rsidR="00CC3971" w:rsidRDefault="0061059E" w:rsidP="00AC250B">
    <w:pPr>
      <w:pStyle w:val="Bunntekst"/>
    </w:pPr>
    <w:r w:rsidRPr="00B552CB">
      <w:rPr>
        <w:b/>
      </w:rPr>
      <w:t>GODKJENT DATO</w:t>
    </w:r>
    <w:r>
      <w:t xml:space="preserve"> XX.XX.20XX</w:t>
    </w:r>
    <w:r>
      <w:tab/>
    </w:r>
    <w:r w:rsidRPr="00B552CB">
      <w:rPr>
        <w:b/>
      </w:rPr>
      <w:t>GODKJENT</w:t>
    </w:r>
    <w:r>
      <w:t xml:space="preserve"> AV Dir U</w:t>
    </w:r>
  </w:p>
  <w:p w14:paraId="5A1D0385" w14:textId="77777777" w:rsidR="00CC3971" w:rsidRDefault="0061059E" w:rsidP="00AC250B">
    <w:pPr>
      <w:pStyle w:val="Bunntekst"/>
    </w:pPr>
    <w:r w:rsidRPr="00B552CB">
      <w:rPr>
        <w:b/>
      </w:rPr>
      <w:t>SAKSNUMMER</w:t>
    </w:r>
    <w:r>
      <w:t xml:space="preserve"> XXXXXXXXX-XX</w:t>
    </w:r>
    <w:r>
      <w:tab/>
    </w:r>
    <w:r w:rsidRPr="00B552CB">
      <w:rPr>
        <w:b/>
      </w:rPr>
      <w:t>DOKUMENTEIER</w:t>
    </w:r>
    <w:r>
      <w:t xml:space="preserve"> Direktor U</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21E41D4" w14:textId="77777777" w:rsidR="0061059E" w:rsidRDefault="0061059E">
      <w:pPr>
        <w:spacing w:line="240" w:lineRule="auto"/>
      </w:pPr>
      <w:r>
        <w:separator/>
      </w:r>
    </w:p>
  </w:footnote>
  <w:footnote w:type="continuationSeparator" w:id="0">
    <w:p w14:paraId="36BAC792" w14:textId="77777777" w:rsidR="0061059E" w:rsidRDefault="0061059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rutenett"/>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124"/>
      <w:gridCol w:w="2546"/>
      <w:gridCol w:w="578"/>
      <w:gridCol w:w="3390"/>
    </w:tblGrid>
    <w:tr w:rsidR="00EE00C5" w14:paraId="789D8AB8" w14:textId="77777777" w:rsidTr="00833E7E">
      <w:tc>
        <w:tcPr>
          <w:tcW w:w="3124" w:type="dxa"/>
        </w:tcPr>
        <w:p w14:paraId="1F0C5573" w14:textId="77777777" w:rsidR="001F1EAA" w:rsidRPr="00924C01" w:rsidRDefault="001F1EAA" w:rsidP="00AC250B">
          <w:pPr>
            <w:pStyle w:val="Topptekst"/>
            <w:jc w:val="right"/>
            <w:rPr>
              <w:rStyle w:val="Bunntekstbold"/>
            </w:rPr>
          </w:pPr>
        </w:p>
      </w:tc>
      <w:tc>
        <w:tcPr>
          <w:tcW w:w="2546" w:type="dxa"/>
        </w:tcPr>
        <w:p w14:paraId="3736ECA7" w14:textId="77777777" w:rsidR="001F1EAA" w:rsidRPr="00924C01" w:rsidRDefault="001F1EAA" w:rsidP="00AC250B">
          <w:pPr>
            <w:pStyle w:val="Topptekst"/>
            <w:jc w:val="right"/>
            <w:rPr>
              <w:rStyle w:val="Bunntekstbold"/>
            </w:rPr>
          </w:pPr>
        </w:p>
      </w:tc>
      <w:tc>
        <w:tcPr>
          <w:tcW w:w="3968" w:type="dxa"/>
          <w:gridSpan w:val="2"/>
        </w:tcPr>
        <w:p w14:paraId="51218E45" w14:textId="77777777" w:rsidR="00B366EF" w:rsidRPr="00833E7E" w:rsidRDefault="0061059E" w:rsidP="00B366EF">
          <w:pPr>
            <w:pStyle w:val="Topptekst"/>
            <w:jc w:val="right"/>
            <w:rPr>
              <w:b w:val="0"/>
              <w:bCs/>
              <w:szCs w:val="13"/>
            </w:rPr>
          </w:pPr>
          <w:r w:rsidRPr="00833E7E">
            <w:rPr>
              <w:noProof/>
              <w:szCs w:val="13"/>
            </w:rPr>
            <w:t xml:space="preserve">Åpen </w:t>
          </w:r>
          <w:r w:rsidRPr="00833E7E">
            <w:rPr>
              <w:bCs/>
              <w:szCs w:val="13"/>
            </w:rPr>
            <w:t>anbudskonkurranse</w:t>
          </w:r>
        </w:p>
        <w:p w14:paraId="0F5BD179" w14:textId="77777777" w:rsidR="00B366EF" w:rsidRPr="00833E7E" w:rsidRDefault="0061059E" w:rsidP="00B366EF">
          <w:pPr>
            <w:pStyle w:val="Topptekst"/>
            <w:jc w:val="right"/>
            <w:rPr>
              <w:b w:val="0"/>
              <w:bCs/>
              <w:szCs w:val="13"/>
            </w:rPr>
          </w:pPr>
          <w:r w:rsidRPr="00833E7E">
            <w:rPr>
              <w:bCs/>
              <w:szCs w:val="13"/>
            </w:rPr>
            <w:t>Tilbudsinvitasjon – prosjektering</w:t>
          </w:r>
        </w:p>
        <w:p w14:paraId="507FD1B8" w14:textId="77777777" w:rsidR="00833E7E" w:rsidRPr="00833E7E" w:rsidRDefault="0061059E" w:rsidP="00833E7E">
          <w:pPr>
            <w:jc w:val="right"/>
            <w:rPr>
              <w:b/>
              <w:sz w:val="13"/>
              <w:szCs w:val="13"/>
            </w:rPr>
          </w:pPr>
          <w:r w:rsidRPr="00833E7E">
            <w:rPr>
              <w:b/>
              <w:bCs/>
              <w:sz w:val="13"/>
              <w:szCs w:val="13"/>
            </w:rPr>
            <w:t>1254803 Utvendig restaurering av Stiftsgården</w:t>
          </w:r>
          <w:r w:rsidRPr="00833E7E">
            <w:rPr>
              <w:b/>
              <w:sz w:val="13"/>
              <w:szCs w:val="13"/>
            </w:rPr>
            <w:t> </w:t>
          </w:r>
        </w:p>
        <w:p w14:paraId="529D539D" w14:textId="77777777" w:rsidR="001F1EAA" w:rsidRPr="00833E7E" w:rsidRDefault="0061059E" w:rsidP="00833E7E">
          <w:pPr>
            <w:jc w:val="right"/>
            <w:rPr>
              <w:rStyle w:val="Bunntekstbold"/>
              <w:szCs w:val="13"/>
            </w:rPr>
          </w:pPr>
          <w:r w:rsidRPr="00833E7E">
            <w:rPr>
              <w:b/>
              <w:bCs/>
              <w:sz w:val="13"/>
              <w:szCs w:val="13"/>
            </w:rPr>
            <w:t>H001 Forprosjekt – Utvendig restaurering av Stiftsgården</w:t>
          </w:r>
        </w:p>
      </w:tc>
    </w:tr>
    <w:tr w:rsidR="00EE00C5" w14:paraId="627B54BE" w14:textId="77777777" w:rsidTr="001F1EAA">
      <w:tc>
        <w:tcPr>
          <w:tcW w:w="3124" w:type="dxa"/>
        </w:tcPr>
        <w:p w14:paraId="4EDFA922" w14:textId="77777777" w:rsidR="00924C01" w:rsidRPr="00924C01" w:rsidRDefault="00924C01" w:rsidP="00AC250B">
          <w:pPr>
            <w:pStyle w:val="Topptekst"/>
            <w:jc w:val="right"/>
            <w:rPr>
              <w:rStyle w:val="Bunntekstbold"/>
            </w:rPr>
          </w:pPr>
        </w:p>
      </w:tc>
      <w:tc>
        <w:tcPr>
          <w:tcW w:w="3124" w:type="dxa"/>
          <w:gridSpan w:val="2"/>
        </w:tcPr>
        <w:p w14:paraId="75685397" w14:textId="77777777" w:rsidR="00924C01" w:rsidRPr="00924C01" w:rsidRDefault="00924C01" w:rsidP="00AC250B">
          <w:pPr>
            <w:pStyle w:val="Topptekst"/>
            <w:jc w:val="right"/>
            <w:rPr>
              <w:rStyle w:val="Bunntekstbold"/>
            </w:rPr>
          </w:pPr>
        </w:p>
      </w:tc>
      <w:tc>
        <w:tcPr>
          <w:tcW w:w="3390" w:type="dxa"/>
        </w:tcPr>
        <w:p w14:paraId="3E5BCAAE" w14:textId="0E592133" w:rsidR="00924C01" w:rsidRPr="001F1EAA" w:rsidRDefault="0061059E" w:rsidP="00AC250B">
          <w:pPr>
            <w:pStyle w:val="Topptekst"/>
            <w:jc w:val="right"/>
            <w:rPr>
              <w:rStyle w:val="Bunntekstbold"/>
              <w:b/>
              <w:bCs/>
            </w:rPr>
          </w:pPr>
          <w:r w:rsidRPr="001F1EAA">
            <w:rPr>
              <w:rStyle w:val="Bunntekstbold"/>
              <w:b/>
              <w:bCs/>
            </w:rPr>
            <w:t xml:space="preserve">Saksnummer: </w:t>
          </w:r>
          <w:bookmarkStart w:id="153" w:name="SAKSNR"/>
          <w:r w:rsidR="00833E7E">
            <w:rPr>
              <w:rStyle w:val="Bunntekstbold"/>
              <w:b/>
              <w:bCs/>
            </w:rPr>
            <w:t>2026/2524</w:t>
          </w:r>
          <w:bookmarkEnd w:id="153"/>
        </w:p>
      </w:tc>
    </w:tr>
  </w:tbl>
  <w:p w14:paraId="306EED91" w14:textId="77777777" w:rsidR="00CC3971" w:rsidRDefault="0061059E">
    <w:pPr>
      <w:pStyle w:val="Topptekst"/>
      <w:jc w:val="right"/>
    </w:pPr>
    <w:sdt>
      <w:sdtPr>
        <w:id w:val="71246142"/>
        <w:docPartObj>
          <w:docPartGallery w:val="Page Numbers (Top of Page)"/>
          <w:docPartUnique/>
        </w:docPartObj>
      </w:sdtPr>
      <w:sdtEndPr/>
      <w:sdtContent>
        <w:r w:rsidR="002F1B7B">
          <w:rPr>
            <w:noProof/>
            <w:lang w:eastAsia="nb-NO"/>
          </w:rPr>
          <mc:AlternateContent>
            <mc:Choice Requires="wps">
              <w:drawing>
                <wp:anchor distT="0" distB="0" distL="114300" distR="114300" simplePos="0" relativeHeight="251661312" behindDoc="0" locked="0" layoutInCell="1" allowOverlap="1" wp14:anchorId="461A79C9" wp14:editId="00BEF7D4">
                  <wp:simplePos x="0" y="0"/>
                  <wp:positionH relativeFrom="page">
                    <wp:posOffset>215900</wp:posOffset>
                  </wp:positionH>
                  <wp:positionV relativeFrom="page">
                    <wp:posOffset>3816350</wp:posOffset>
                  </wp:positionV>
                  <wp:extent cx="216000" cy="0"/>
                  <wp:effectExtent l="0" t="0" r="31750" b="19050"/>
                  <wp:wrapNone/>
                  <wp:docPr id="2" name="Rett linje 2"/>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2" o:spid="_x0000_s2049" style="mso-position-horizontal-relative:page;mso-position-vertical-relative:page;mso-width-percent:0;mso-width-relative:margin;mso-wrap-distance-bottom:0;mso-wrap-distance-left:9pt;mso-wrap-distance-right:9pt;mso-wrap-distance-top:0;mso-wrap-style:square;position:absolute;visibility:visible;z-index:251663360" from="17pt,300.5pt" to="34pt,300.5pt" strokecolor="#88c9d0" strokeweight="0.5pt">
                  <v:stroke joinstyle="miter"/>
                </v:line>
              </w:pict>
            </mc:Fallback>
          </mc:AlternateContent>
        </w:r>
        <w:r w:rsidR="002F1B7B">
          <w:rPr>
            <w:noProof/>
            <w:lang w:eastAsia="nb-NO"/>
          </w:rPr>
          <w:drawing>
            <wp:anchor distT="0" distB="0" distL="114300" distR="114300" simplePos="0" relativeHeight="251658240" behindDoc="1" locked="0" layoutInCell="1" allowOverlap="1" wp14:anchorId="39363165" wp14:editId="6F11BE11">
              <wp:simplePos x="0" y="0"/>
              <wp:positionH relativeFrom="margin">
                <wp:posOffset>-19050</wp:posOffset>
              </wp:positionH>
              <wp:positionV relativeFrom="page">
                <wp:posOffset>546735</wp:posOffset>
              </wp:positionV>
              <wp:extent cx="1605600" cy="320400"/>
              <wp:effectExtent l="0" t="0" r="0" b="3810"/>
              <wp:wrapNone/>
              <wp:docPr id="3" name="Bilde 3"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sdtContent>
    </w:sdt>
  </w:p>
  <w:p w14:paraId="2A9CA6C6" w14:textId="77777777" w:rsidR="00CC3971" w:rsidRDefault="00CC3971">
    <w:pPr>
      <w:pStyle w:val="Top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781D5FD" w14:textId="77777777" w:rsidR="00CC3971" w:rsidRDefault="0061059E" w:rsidP="00AC250B">
    <w:pPr>
      <w:pStyle w:val="Topptekst"/>
    </w:pPr>
    <w:r>
      <w:rPr>
        <w:noProof/>
        <w:lang w:eastAsia="nb-NO"/>
      </w:rPr>
      <mc:AlternateContent>
        <mc:Choice Requires="wps">
          <w:drawing>
            <wp:anchor distT="0" distB="0" distL="114300" distR="114300" simplePos="0" relativeHeight="251660288" behindDoc="0" locked="0" layoutInCell="1" allowOverlap="1" wp14:anchorId="16B57755" wp14:editId="4AAFB3BF">
              <wp:simplePos x="0" y="0"/>
              <wp:positionH relativeFrom="page">
                <wp:posOffset>215900</wp:posOffset>
              </wp:positionH>
              <wp:positionV relativeFrom="page">
                <wp:posOffset>3816350</wp:posOffset>
              </wp:positionV>
              <wp:extent cx="216000" cy="0"/>
              <wp:effectExtent l="0" t="0" r="31750" b="19050"/>
              <wp:wrapNone/>
              <wp:docPr id="1" name="Rett linje 1"/>
              <wp:cNvGraphicFramePr/>
              <a:graphic xmlns:a="http://schemas.openxmlformats.org/drawingml/2006/main">
                <a:graphicData uri="http://schemas.microsoft.com/office/word/2010/wordprocessingShape">
                  <wps:wsp>
                    <wps:cNvCnPr/>
                    <wps:spPr>
                      <a:xfrm>
                        <a:off x="0" y="0"/>
                        <a:ext cx="216000" cy="0"/>
                      </a:xfrm>
                      <a:prstGeom prst="line">
                        <a:avLst/>
                      </a:prstGeom>
                    </wps:spPr>
                    <wps:style>
                      <a:lnRef idx="1">
                        <a:schemeClr val="accent1"/>
                      </a:lnRef>
                      <a:fillRef idx="0">
                        <a:schemeClr val="accent1"/>
                      </a:fillRef>
                      <a:effectRef idx="0">
                        <a:schemeClr val="accent1"/>
                      </a:effectRef>
                      <a:fontRef idx="minor">
                        <a:schemeClr val="tx1"/>
                      </a:fontRef>
                    </wps:style>
                    <wps:bodyPr/>
                  </wps:wsp>
                </a:graphicData>
              </a:graphic>
              <wp14:sizeRelH relativeFrom="margin">
                <wp14:pctWidth>0</wp14:pctWidth>
              </wp14:sizeRelH>
            </wp:anchor>
          </w:drawing>
        </mc:Choice>
        <mc:Fallback>
          <w:pict>
            <v:line id="Rett linje 1" o:spid="_x0000_s2050" style="mso-position-horizontal-relative:page;mso-position-vertical-relative:page;mso-width-percent:0;mso-width-relative:margin;mso-wrap-distance-bottom:0;mso-wrap-distance-left:9pt;mso-wrap-distance-right:9pt;mso-wrap-distance-top:0;mso-wrap-style:square;position:absolute;visibility:visible;z-index:251662336" from="17pt,300.5pt" to="34pt,300.5pt" strokecolor="#88c9d0" strokeweight="0.5pt">
              <v:stroke joinstyle="miter"/>
            </v:line>
          </w:pict>
        </mc:Fallback>
      </mc:AlternateContent>
    </w:r>
    <w:r>
      <w:rPr>
        <w:noProof/>
        <w:lang w:eastAsia="nb-NO"/>
      </w:rPr>
      <w:t xml:space="preserve"> </w:t>
    </w:r>
    <w:r>
      <w:rPr>
        <w:noProof/>
        <w:lang w:eastAsia="nb-NO"/>
      </w:rPr>
      <w:drawing>
        <wp:anchor distT="0" distB="0" distL="114300" distR="114300" simplePos="0" relativeHeight="251659264" behindDoc="1" locked="0" layoutInCell="1" allowOverlap="1" wp14:anchorId="518F853F" wp14:editId="09F79A15">
          <wp:simplePos x="0" y="0"/>
          <wp:positionH relativeFrom="margin">
            <wp:posOffset>-19050</wp:posOffset>
          </wp:positionH>
          <wp:positionV relativeFrom="page">
            <wp:posOffset>546735</wp:posOffset>
          </wp:positionV>
          <wp:extent cx="1605600" cy="320400"/>
          <wp:effectExtent l="0" t="0" r="0" b="3810"/>
          <wp:wrapNone/>
          <wp:docPr id="5" name="Bilde 5" descr="Y:\Statsbygg\statsbygg-logo.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2" descr="Y:\Statsbygg\statsbygg-logo.png"/>
                  <pic:cNvPicPr>
                    <a:picLocks noChangeAspect="1" noChangeArrowheads="1"/>
                  </pic:cNvPicPr>
                </pic:nvPicPr>
                <pic:blipFill>
                  <a:blip r:embed="rId1">
                    <a:extLst>
                      <a:ext uri="{28A0092B-C50C-407E-A947-70E740481C1C}">
                        <a14:useLocalDpi xmlns:a14="http://schemas.microsoft.com/office/drawing/2010/main" val="0"/>
                      </a:ext>
                    </a:extLst>
                  </a:blip>
                  <a:stretch>
                    <a:fillRect/>
                  </a:stretch>
                </pic:blipFill>
                <pic:spPr bwMode="auto">
                  <a:xfrm>
                    <a:off x="0" y="0"/>
                    <a:ext cx="1605600" cy="320400"/>
                  </a:xfrm>
                  <a:prstGeom prst="rect">
                    <a:avLst/>
                  </a:prstGeom>
                  <a:noFill/>
                  <a:ln>
                    <a:noFill/>
                  </a:ln>
                </pic:spPr>
              </pic:pic>
            </a:graphicData>
          </a:graphic>
          <wp14:sizeRelH relativeFrom="margin">
            <wp14:pctWidth>0</wp14:pctWidth>
          </wp14:sizeRelH>
          <wp14:sizeRelV relativeFrom="margin">
            <wp14:pctHeight>0</wp14:pctHeight>
          </wp14:sizeRelV>
        </wp:anchor>
      </w:drawing>
    </w:r>
  </w:p>
  <w:p w14:paraId="6AFB0042" w14:textId="77777777" w:rsidR="00CC3971" w:rsidRDefault="00CC3971" w:rsidP="00AC250B">
    <w:pPr>
      <w:pStyle w:val="Topptekst"/>
    </w:pPr>
  </w:p>
  <w:p w14:paraId="3A45CA67" w14:textId="77777777" w:rsidR="00CC3971" w:rsidRPr="009B644A" w:rsidRDefault="00CC3971" w:rsidP="00AC250B">
    <w:pPr>
      <w:pStyle w:val="Bunn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86DAF"/>
    <w:multiLevelType w:val="multilevel"/>
    <w:tmpl w:val="2884C6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0944D81"/>
    <w:multiLevelType w:val="multilevel"/>
    <w:tmpl w:val="B438403A"/>
    <w:lvl w:ilvl="0">
      <w:start w:val="1"/>
      <w:numFmt w:val="decimal"/>
      <w:pStyle w:val="Nummerertliste"/>
      <w:lvlText w:val="%1"/>
      <w:lvlJc w:val="left"/>
      <w:pPr>
        <w:tabs>
          <w:tab w:val="num" w:pos="432"/>
        </w:tabs>
        <w:ind w:left="432" w:hanging="432"/>
      </w:pPr>
      <w:rPr>
        <w:rFonts w:ascii="Arial" w:hAnsi="Arial" w:hint="default"/>
        <w:b w:val="0"/>
        <w:i w:val="0"/>
        <w:sz w:val="22"/>
      </w:rPr>
    </w:lvl>
    <w:lvl w:ilvl="1">
      <w:start w:val="1"/>
      <w:numFmt w:val="decimal"/>
      <w:lvlText w:val="%1.%2"/>
      <w:lvlJc w:val="left"/>
      <w:pPr>
        <w:tabs>
          <w:tab w:val="num" w:pos="576"/>
        </w:tabs>
        <w:ind w:left="576" w:hanging="576"/>
      </w:pPr>
      <w:rPr>
        <w:rFonts w:ascii="Arial" w:hAnsi="Arial" w:hint="default"/>
        <w:b w:val="0"/>
        <w:i w:val="0"/>
        <w:sz w:val="22"/>
      </w:rPr>
    </w:lvl>
    <w:lvl w:ilvl="2">
      <w:start w:val="1"/>
      <w:numFmt w:val="decimal"/>
      <w:lvlText w:val="%1.%2.%3"/>
      <w:lvlJc w:val="left"/>
      <w:pPr>
        <w:tabs>
          <w:tab w:val="num" w:pos="720"/>
        </w:tabs>
        <w:ind w:left="720" w:hanging="720"/>
      </w:pPr>
      <w:rPr>
        <w:rFonts w:ascii="Arial" w:hAnsi="Arial" w:hint="default"/>
        <w:b w:val="0"/>
        <w:i w:val="0"/>
        <w:sz w:val="22"/>
      </w:rPr>
    </w:lvl>
    <w:lvl w:ilvl="3">
      <w:start w:val="1"/>
      <w:numFmt w:val="decimal"/>
      <w:lvlText w:val="%1.%3.%2.%4"/>
      <w:lvlJc w:val="left"/>
      <w:pPr>
        <w:tabs>
          <w:tab w:val="num" w:pos="864"/>
        </w:tabs>
        <w:ind w:left="864" w:hanging="864"/>
      </w:pPr>
      <w:rPr>
        <w:rFonts w:ascii="Arial" w:hAnsi="Arial" w:hint="default"/>
        <w:b w:val="0"/>
        <w:i w:val="0"/>
        <w:sz w:val="22"/>
      </w:r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2" w15:restartNumberingAfterBreak="0">
    <w:nsid w:val="012935FE"/>
    <w:multiLevelType w:val="multilevel"/>
    <w:tmpl w:val="03BE046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28601FA"/>
    <w:multiLevelType w:val="multilevel"/>
    <w:tmpl w:val="305A57C0"/>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2294" w:hanging="1584"/>
      </w:pPr>
    </w:lvl>
  </w:abstractNum>
  <w:abstractNum w:abstractNumId="4" w15:restartNumberingAfterBreak="0">
    <w:nsid w:val="04391BC4"/>
    <w:multiLevelType w:val="multilevel"/>
    <w:tmpl w:val="C3E825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89C7BF5"/>
    <w:multiLevelType w:val="multilevel"/>
    <w:tmpl w:val="AAE8EFC6"/>
    <w:lvl w:ilvl="0">
      <w:start w:val="1"/>
      <w:numFmt w:val="bullet"/>
      <w:lvlText w:val=""/>
      <w:lvlJc w:val="left"/>
      <w:pPr>
        <w:tabs>
          <w:tab w:val="num" w:pos="720"/>
        </w:tabs>
        <w:ind w:left="720" w:hanging="360"/>
      </w:pPr>
      <w:rPr>
        <w:rFonts w:ascii="Symbol" w:hAnsi="Symbol" w:hint="default"/>
        <w:sz w:val="20"/>
      </w:rPr>
    </w:lvl>
    <w:lvl w:ilvl="1">
      <w:start w:val="6"/>
      <w:numFmt w:val="decimal"/>
      <w:lvlText w:val="%2"/>
      <w:lvlJc w:val="left"/>
      <w:pPr>
        <w:ind w:left="1440" w:hanging="360"/>
      </w:pPr>
      <w:rPr>
        <w:rFonts w:hint="default"/>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141A5A7B"/>
    <w:multiLevelType w:val="multilevel"/>
    <w:tmpl w:val="EAB4AD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15A9309D"/>
    <w:multiLevelType w:val="multilevel"/>
    <w:tmpl w:val="7C8436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A642DE7"/>
    <w:multiLevelType w:val="multilevel"/>
    <w:tmpl w:val="438A68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1A754264"/>
    <w:multiLevelType w:val="multilevel"/>
    <w:tmpl w:val="5E14AC3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A8A648B"/>
    <w:multiLevelType w:val="multilevel"/>
    <w:tmpl w:val="0444245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C5C3A8C"/>
    <w:multiLevelType w:val="multilevel"/>
    <w:tmpl w:val="B2E6B2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1FBE7576"/>
    <w:multiLevelType w:val="multilevel"/>
    <w:tmpl w:val="09D6A8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289C2D80"/>
    <w:multiLevelType w:val="multilevel"/>
    <w:tmpl w:val="AB7EACF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2F3C3F0F"/>
    <w:multiLevelType w:val="multilevel"/>
    <w:tmpl w:val="A5EE40F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5" w15:restartNumberingAfterBreak="0">
    <w:nsid w:val="32D974A2"/>
    <w:multiLevelType w:val="multilevel"/>
    <w:tmpl w:val="80D4DFC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6" w15:restartNumberingAfterBreak="0">
    <w:nsid w:val="39E82FB2"/>
    <w:multiLevelType w:val="multilevel"/>
    <w:tmpl w:val="129A1A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DE150B"/>
    <w:multiLevelType w:val="hybridMultilevel"/>
    <w:tmpl w:val="09DC8544"/>
    <w:lvl w:ilvl="0" w:tplc="57D2A10C">
      <w:start w:val="1"/>
      <w:numFmt w:val="bullet"/>
      <w:pStyle w:val="Brdtekst3"/>
      <w:lvlText w:val=""/>
      <w:lvlJc w:val="left"/>
      <w:pPr>
        <w:tabs>
          <w:tab w:val="num" w:pos="1287"/>
        </w:tabs>
        <w:ind w:left="1287" w:hanging="360"/>
      </w:pPr>
      <w:rPr>
        <w:rFonts w:ascii="Symbol" w:hAnsi="Symbol" w:hint="default"/>
      </w:rPr>
    </w:lvl>
    <w:lvl w:ilvl="1" w:tplc="DF067916" w:tentative="1">
      <w:start w:val="1"/>
      <w:numFmt w:val="bullet"/>
      <w:lvlText w:val="o"/>
      <w:lvlJc w:val="left"/>
      <w:pPr>
        <w:tabs>
          <w:tab w:val="num" w:pos="2007"/>
        </w:tabs>
        <w:ind w:left="2007" w:hanging="360"/>
      </w:pPr>
      <w:rPr>
        <w:rFonts w:ascii="Courier New" w:hAnsi="Courier New" w:hint="default"/>
      </w:rPr>
    </w:lvl>
    <w:lvl w:ilvl="2" w:tplc="AE2A1224" w:tentative="1">
      <w:start w:val="1"/>
      <w:numFmt w:val="bullet"/>
      <w:lvlText w:val=""/>
      <w:lvlJc w:val="left"/>
      <w:pPr>
        <w:tabs>
          <w:tab w:val="num" w:pos="2727"/>
        </w:tabs>
        <w:ind w:left="2727" w:hanging="360"/>
      </w:pPr>
      <w:rPr>
        <w:rFonts w:ascii="Wingdings" w:hAnsi="Wingdings" w:hint="default"/>
      </w:rPr>
    </w:lvl>
    <w:lvl w:ilvl="3" w:tplc="742A106A" w:tentative="1">
      <w:start w:val="1"/>
      <w:numFmt w:val="bullet"/>
      <w:lvlText w:val=""/>
      <w:lvlJc w:val="left"/>
      <w:pPr>
        <w:tabs>
          <w:tab w:val="num" w:pos="3447"/>
        </w:tabs>
        <w:ind w:left="3447" w:hanging="360"/>
      </w:pPr>
      <w:rPr>
        <w:rFonts w:ascii="Symbol" w:hAnsi="Symbol" w:hint="default"/>
      </w:rPr>
    </w:lvl>
    <w:lvl w:ilvl="4" w:tplc="F37ECC82" w:tentative="1">
      <w:start w:val="1"/>
      <w:numFmt w:val="bullet"/>
      <w:lvlText w:val="o"/>
      <w:lvlJc w:val="left"/>
      <w:pPr>
        <w:tabs>
          <w:tab w:val="num" w:pos="4167"/>
        </w:tabs>
        <w:ind w:left="4167" w:hanging="360"/>
      </w:pPr>
      <w:rPr>
        <w:rFonts w:ascii="Courier New" w:hAnsi="Courier New" w:hint="default"/>
      </w:rPr>
    </w:lvl>
    <w:lvl w:ilvl="5" w:tplc="33C0AC70" w:tentative="1">
      <w:start w:val="1"/>
      <w:numFmt w:val="bullet"/>
      <w:lvlText w:val=""/>
      <w:lvlJc w:val="left"/>
      <w:pPr>
        <w:tabs>
          <w:tab w:val="num" w:pos="4887"/>
        </w:tabs>
        <w:ind w:left="4887" w:hanging="360"/>
      </w:pPr>
      <w:rPr>
        <w:rFonts w:ascii="Wingdings" w:hAnsi="Wingdings" w:hint="default"/>
      </w:rPr>
    </w:lvl>
    <w:lvl w:ilvl="6" w:tplc="BE321A0A" w:tentative="1">
      <w:start w:val="1"/>
      <w:numFmt w:val="bullet"/>
      <w:lvlText w:val=""/>
      <w:lvlJc w:val="left"/>
      <w:pPr>
        <w:tabs>
          <w:tab w:val="num" w:pos="5607"/>
        </w:tabs>
        <w:ind w:left="5607" w:hanging="360"/>
      </w:pPr>
      <w:rPr>
        <w:rFonts w:ascii="Symbol" w:hAnsi="Symbol" w:hint="default"/>
      </w:rPr>
    </w:lvl>
    <w:lvl w:ilvl="7" w:tplc="4058C92C" w:tentative="1">
      <w:start w:val="1"/>
      <w:numFmt w:val="bullet"/>
      <w:lvlText w:val="o"/>
      <w:lvlJc w:val="left"/>
      <w:pPr>
        <w:tabs>
          <w:tab w:val="num" w:pos="6327"/>
        </w:tabs>
        <w:ind w:left="6327" w:hanging="360"/>
      </w:pPr>
      <w:rPr>
        <w:rFonts w:ascii="Courier New" w:hAnsi="Courier New" w:hint="default"/>
      </w:rPr>
    </w:lvl>
    <w:lvl w:ilvl="8" w:tplc="416637B8"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3D890349"/>
    <w:multiLevelType w:val="multilevel"/>
    <w:tmpl w:val="4C70F4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42FA31EC"/>
    <w:multiLevelType w:val="singleLevel"/>
    <w:tmpl w:val="02A6D78C"/>
    <w:lvl w:ilvl="0">
      <w:start w:val="1"/>
      <w:numFmt w:val="bullet"/>
      <w:pStyle w:val="Punktliste"/>
      <w:lvlText w:val=""/>
      <w:lvlJc w:val="left"/>
      <w:pPr>
        <w:tabs>
          <w:tab w:val="num" w:pos="360"/>
        </w:tabs>
        <w:ind w:left="360" w:hanging="360"/>
      </w:pPr>
      <w:rPr>
        <w:rFonts w:ascii="Symbol" w:hAnsi="Symbol" w:hint="default"/>
      </w:rPr>
    </w:lvl>
  </w:abstractNum>
  <w:abstractNum w:abstractNumId="20" w15:restartNumberingAfterBreak="0">
    <w:nsid w:val="42FE3EFD"/>
    <w:multiLevelType w:val="multilevel"/>
    <w:tmpl w:val="6AE0A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34738B0"/>
    <w:multiLevelType w:val="multilevel"/>
    <w:tmpl w:val="EAA6A3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5230D4B"/>
    <w:multiLevelType w:val="hybridMultilevel"/>
    <w:tmpl w:val="46988694"/>
    <w:lvl w:ilvl="0" w:tplc="BDCE2EFA">
      <w:start w:val="1"/>
      <w:numFmt w:val="bullet"/>
      <w:pStyle w:val="Listeavsnitt"/>
      <w:lvlText w:val=""/>
      <w:lvlJc w:val="left"/>
      <w:pPr>
        <w:ind w:left="1440" w:hanging="360"/>
      </w:pPr>
      <w:rPr>
        <w:rFonts w:ascii="Symbol" w:hAnsi="Symbol" w:hint="default"/>
        <w:color w:val="88C9D0" w:themeColor="accent1"/>
      </w:rPr>
    </w:lvl>
    <w:lvl w:ilvl="1" w:tplc="A2CA8F02" w:tentative="1">
      <w:start w:val="1"/>
      <w:numFmt w:val="bullet"/>
      <w:lvlText w:val="o"/>
      <w:lvlJc w:val="left"/>
      <w:pPr>
        <w:ind w:left="2160" w:hanging="360"/>
      </w:pPr>
      <w:rPr>
        <w:rFonts w:ascii="Courier New" w:hAnsi="Courier New" w:cs="Courier New" w:hint="default"/>
      </w:rPr>
    </w:lvl>
    <w:lvl w:ilvl="2" w:tplc="BD54D592" w:tentative="1">
      <w:start w:val="1"/>
      <w:numFmt w:val="bullet"/>
      <w:lvlText w:val=""/>
      <w:lvlJc w:val="left"/>
      <w:pPr>
        <w:ind w:left="2880" w:hanging="360"/>
      </w:pPr>
      <w:rPr>
        <w:rFonts w:ascii="Wingdings" w:hAnsi="Wingdings" w:hint="default"/>
      </w:rPr>
    </w:lvl>
    <w:lvl w:ilvl="3" w:tplc="ECC0431A" w:tentative="1">
      <w:start w:val="1"/>
      <w:numFmt w:val="bullet"/>
      <w:lvlText w:val=""/>
      <w:lvlJc w:val="left"/>
      <w:pPr>
        <w:ind w:left="3600" w:hanging="360"/>
      </w:pPr>
      <w:rPr>
        <w:rFonts w:ascii="Symbol" w:hAnsi="Symbol" w:hint="default"/>
      </w:rPr>
    </w:lvl>
    <w:lvl w:ilvl="4" w:tplc="9138837A" w:tentative="1">
      <w:start w:val="1"/>
      <w:numFmt w:val="bullet"/>
      <w:lvlText w:val="o"/>
      <w:lvlJc w:val="left"/>
      <w:pPr>
        <w:ind w:left="4320" w:hanging="360"/>
      </w:pPr>
      <w:rPr>
        <w:rFonts w:ascii="Courier New" w:hAnsi="Courier New" w:cs="Courier New" w:hint="default"/>
      </w:rPr>
    </w:lvl>
    <w:lvl w:ilvl="5" w:tplc="88DCC382" w:tentative="1">
      <w:start w:val="1"/>
      <w:numFmt w:val="bullet"/>
      <w:lvlText w:val=""/>
      <w:lvlJc w:val="left"/>
      <w:pPr>
        <w:ind w:left="5040" w:hanging="360"/>
      </w:pPr>
      <w:rPr>
        <w:rFonts w:ascii="Wingdings" w:hAnsi="Wingdings" w:hint="default"/>
      </w:rPr>
    </w:lvl>
    <w:lvl w:ilvl="6" w:tplc="FDEA8456" w:tentative="1">
      <w:start w:val="1"/>
      <w:numFmt w:val="bullet"/>
      <w:lvlText w:val=""/>
      <w:lvlJc w:val="left"/>
      <w:pPr>
        <w:ind w:left="5760" w:hanging="360"/>
      </w:pPr>
      <w:rPr>
        <w:rFonts w:ascii="Symbol" w:hAnsi="Symbol" w:hint="default"/>
      </w:rPr>
    </w:lvl>
    <w:lvl w:ilvl="7" w:tplc="47D8A9BE" w:tentative="1">
      <w:start w:val="1"/>
      <w:numFmt w:val="bullet"/>
      <w:lvlText w:val="o"/>
      <w:lvlJc w:val="left"/>
      <w:pPr>
        <w:ind w:left="6480" w:hanging="360"/>
      </w:pPr>
      <w:rPr>
        <w:rFonts w:ascii="Courier New" w:hAnsi="Courier New" w:cs="Courier New" w:hint="default"/>
      </w:rPr>
    </w:lvl>
    <w:lvl w:ilvl="8" w:tplc="6F84A416" w:tentative="1">
      <w:start w:val="1"/>
      <w:numFmt w:val="bullet"/>
      <w:lvlText w:val=""/>
      <w:lvlJc w:val="left"/>
      <w:pPr>
        <w:ind w:left="7200" w:hanging="360"/>
      </w:pPr>
      <w:rPr>
        <w:rFonts w:ascii="Wingdings" w:hAnsi="Wingdings" w:hint="default"/>
      </w:rPr>
    </w:lvl>
  </w:abstractNum>
  <w:abstractNum w:abstractNumId="23" w15:restartNumberingAfterBreak="0">
    <w:nsid w:val="458E1793"/>
    <w:multiLevelType w:val="hybridMultilevel"/>
    <w:tmpl w:val="E1668DAE"/>
    <w:lvl w:ilvl="0" w:tplc="DD4E9172">
      <w:start w:val="1"/>
      <w:numFmt w:val="decimal"/>
      <w:pStyle w:val="Overskrift2"/>
      <w:lvlText w:val="1.%1."/>
      <w:lvlJc w:val="left"/>
      <w:pPr>
        <w:ind w:left="360" w:hanging="360"/>
      </w:pPr>
    </w:lvl>
    <w:lvl w:ilvl="1" w:tplc="5AF26870" w:tentative="1">
      <w:start w:val="1"/>
      <w:numFmt w:val="lowerLetter"/>
      <w:lvlText w:val="%2."/>
      <w:lvlJc w:val="left"/>
      <w:pPr>
        <w:ind w:left="1080" w:hanging="360"/>
      </w:pPr>
    </w:lvl>
    <w:lvl w:ilvl="2" w:tplc="0ECCF2EE" w:tentative="1">
      <w:start w:val="1"/>
      <w:numFmt w:val="lowerRoman"/>
      <w:lvlText w:val="%3."/>
      <w:lvlJc w:val="right"/>
      <w:pPr>
        <w:ind w:left="1800" w:hanging="180"/>
      </w:pPr>
    </w:lvl>
    <w:lvl w:ilvl="3" w:tplc="5C28E39A" w:tentative="1">
      <w:start w:val="1"/>
      <w:numFmt w:val="decimal"/>
      <w:lvlText w:val="%4."/>
      <w:lvlJc w:val="left"/>
      <w:pPr>
        <w:ind w:left="2520" w:hanging="360"/>
      </w:pPr>
    </w:lvl>
    <w:lvl w:ilvl="4" w:tplc="30E4ECEC" w:tentative="1">
      <w:start w:val="1"/>
      <w:numFmt w:val="lowerLetter"/>
      <w:lvlText w:val="%5."/>
      <w:lvlJc w:val="left"/>
      <w:pPr>
        <w:ind w:left="3240" w:hanging="360"/>
      </w:pPr>
    </w:lvl>
    <w:lvl w:ilvl="5" w:tplc="D6D41F86" w:tentative="1">
      <w:start w:val="1"/>
      <w:numFmt w:val="lowerRoman"/>
      <w:lvlText w:val="%6."/>
      <w:lvlJc w:val="right"/>
      <w:pPr>
        <w:ind w:left="3960" w:hanging="180"/>
      </w:pPr>
    </w:lvl>
    <w:lvl w:ilvl="6" w:tplc="B1324BAA" w:tentative="1">
      <w:start w:val="1"/>
      <w:numFmt w:val="decimal"/>
      <w:lvlText w:val="%7."/>
      <w:lvlJc w:val="left"/>
      <w:pPr>
        <w:ind w:left="4680" w:hanging="360"/>
      </w:pPr>
    </w:lvl>
    <w:lvl w:ilvl="7" w:tplc="3BC2F920" w:tentative="1">
      <w:start w:val="1"/>
      <w:numFmt w:val="lowerLetter"/>
      <w:lvlText w:val="%8."/>
      <w:lvlJc w:val="left"/>
      <w:pPr>
        <w:ind w:left="5400" w:hanging="360"/>
      </w:pPr>
    </w:lvl>
    <w:lvl w:ilvl="8" w:tplc="09BE209E" w:tentative="1">
      <w:start w:val="1"/>
      <w:numFmt w:val="lowerRoman"/>
      <w:lvlText w:val="%9."/>
      <w:lvlJc w:val="right"/>
      <w:pPr>
        <w:ind w:left="6120" w:hanging="180"/>
      </w:pPr>
    </w:lvl>
  </w:abstractNum>
  <w:abstractNum w:abstractNumId="24" w15:restartNumberingAfterBreak="0">
    <w:nsid w:val="4EA274E9"/>
    <w:multiLevelType w:val="multilevel"/>
    <w:tmpl w:val="CE8676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4F10665E"/>
    <w:multiLevelType w:val="multilevel"/>
    <w:tmpl w:val="D0E44F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6" w15:restartNumberingAfterBreak="0">
    <w:nsid w:val="5190523F"/>
    <w:multiLevelType w:val="multilevel"/>
    <w:tmpl w:val="E37A77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7" w15:restartNumberingAfterBreak="0">
    <w:nsid w:val="51945C52"/>
    <w:multiLevelType w:val="multilevel"/>
    <w:tmpl w:val="DC3CA8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51E574C7"/>
    <w:multiLevelType w:val="multilevel"/>
    <w:tmpl w:val="C80062E0"/>
    <w:lvl w:ilvl="0">
      <w:start w:val="1"/>
      <w:numFmt w:val="decimal"/>
      <w:pStyle w:val="Overskrift1"/>
      <w:lvlText w:val="%1."/>
      <w:lvlJc w:val="left"/>
      <w:pPr>
        <w:ind w:left="360" w:hanging="360"/>
      </w:p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1800" w:hanging="1800"/>
      </w:pPr>
      <w:rPr>
        <w:rFonts w:hint="default"/>
      </w:rPr>
    </w:lvl>
  </w:abstractNum>
  <w:abstractNum w:abstractNumId="29" w15:restartNumberingAfterBreak="0">
    <w:nsid w:val="520F5614"/>
    <w:multiLevelType w:val="multilevel"/>
    <w:tmpl w:val="22C899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23D2458"/>
    <w:multiLevelType w:val="multilevel"/>
    <w:tmpl w:val="F70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1" w15:restartNumberingAfterBreak="0">
    <w:nsid w:val="52763004"/>
    <w:multiLevelType w:val="hybridMultilevel"/>
    <w:tmpl w:val="C76E8466"/>
    <w:lvl w:ilvl="0" w:tplc="E7D800EC">
      <w:start w:val="1"/>
      <w:numFmt w:val="decimal"/>
      <w:lvlText w:val="%1)"/>
      <w:lvlJc w:val="left"/>
      <w:pPr>
        <w:ind w:left="720" w:hanging="360"/>
      </w:pPr>
    </w:lvl>
    <w:lvl w:ilvl="1" w:tplc="D0D0564A">
      <w:start w:val="1"/>
      <w:numFmt w:val="lowerLetter"/>
      <w:lvlText w:val="%2."/>
      <w:lvlJc w:val="left"/>
      <w:pPr>
        <w:ind w:left="1440" w:hanging="360"/>
      </w:pPr>
    </w:lvl>
    <w:lvl w:ilvl="2" w:tplc="ADF2AD44">
      <w:start w:val="1"/>
      <w:numFmt w:val="lowerRoman"/>
      <w:lvlText w:val="%3."/>
      <w:lvlJc w:val="right"/>
      <w:pPr>
        <w:ind w:left="2160" w:hanging="180"/>
      </w:pPr>
    </w:lvl>
    <w:lvl w:ilvl="3" w:tplc="8334C9C2">
      <w:start w:val="1"/>
      <w:numFmt w:val="decimal"/>
      <w:lvlText w:val="%4."/>
      <w:lvlJc w:val="left"/>
      <w:pPr>
        <w:ind w:left="2880" w:hanging="360"/>
      </w:pPr>
    </w:lvl>
    <w:lvl w:ilvl="4" w:tplc="AA26F208">
      <w:start w:val="1"/>
      <w:numFmt w:val="lowerLetter"/>
      <w:lvlText w:val="%5."/>
      <w:lvlJc w:val="left"/>
      <w:pPr>
        <w:ind w:left="3600" w:hanging="360"/>
      </w:pPr>
    </w:lvl>
    <w:lvl w:ilvl="5" w:tplc="B67E6E58">
      <w:start w:val="1"/>
      <w:numFmt w:val="lowerRoman"/>
      <w:lvlText w:val="%6."/>
      <w:lvlJc w:val="right"/>
      <w:pPr>
        <w:ind w:left="4320" w:hanging="180"/>
      </w:pPr>
    </w:lvl>
    <w:lvl w:ilvl="6" w:tplc="A096233E">
      <w:start w:val="1"/>
      <w:numFmt w:val="decimal"/>
      <w:lvlText w:val="%7."/>
      <w:lvlJc w:val="left"/>
      <w:pPr>
        <w:ind w:left="5040" w:hanging="360"/>
      </w:pPr>
    </w:lvl>
    <w:lvl w:ilvl="7" w:tplc="7CA422D8">
      <w:start w:val="1"/>
      <w:numFmt w:val="lowerLetter"/>
      <w:lvlText w:val="%8."/>
      <w:lvlJc w:val="left"/>
      <w:pPr>
        <w:ind w:left="5760" w:hanging="360"/>
      </w:pPr>
    </w:lvl>
    <w:lvl w:ilvl="8" w:tplc="064E34E6">
      <w:start w:val="1"/>
      <w:numFmt w:val="lowerRoman"/>
      <w:lvlText w:val="%9."/>
      <w:lvlJc w:val="right"/>
      <w:pPr>
        <w:ind w:left="6480" w:hanging="180"/>
      </w:pPr>
    </w:lvl>
  </w:abstractNum>
  <w:abstractNum w:abstractNumId="32" w15:restartNumberingAfterBreak="0">
    <w:nsid w:val="62FF2800"/>
    <w:multiLevelType w:val="hybridMultilevel"/>
    <w:tmpl w:val="A44EE3FE"/>
    <w:lvl w:ilvl="0" w:tplc="24E8581C">
      <w:start w:val="1"/>
      <w:numFmt w:val="decimal"/>
      <w:lvlText w:val="%1)"/>
      <w:lvlJc w:val="left"/>
      <w:pPr>
        <w:ind w:left="720" w:hanging="360"/>
      </w:pPr>
    </w:lvl>
    <w:lvl w:ilvl="1" w:tplc="98FEF0FC" w:tentative="1">
      <w:start w:val="1"/>
      <w:numFmt w:val="lowerLetter"/>
      <w:lvlText w:val="%2."/>
      <w:lvlJc w:val="left"/>
      <w:pPr>
        <w:ind w:left="1440" w:hanging="360"/>
      </w:pPr>
    </w:lvl>
    <w:lvl w:ilvl="2" w:tplc="B464F780" w:tentative="1">
      <w:start w:val="1"/>
      <w:numFmt w:val="lowerRoman"/>
      <w:lvlText w:val="%3."/>
      <w:lvlJc w:val="right"/>
      <w:pPr>
        <w:ind w:left="2160" w:hanging="180"/>
      </w:pPr>
    </w:lvl>
    <w:lvl w:ilvl="3" w:tplc="A43625D6" w:tentative="1">
      <w:start w:val="1"/>
      <w:numFmt w:val="decimal"/>
      <w:lvlText w:val="%4."/>
      <w:lvlJc w:val="left"/>
      <w:pPr>
        <w:ind w:left="2880" w:hanging="360"/>
      </w:pPr>
    </w:lvl>
    <w:lvl w:ilvl="4" w:tplc="D85E3386" w:tentative="1">
      <w:start w:val="1"/>
      <w:numFmt w:val="lowerLetter"/>
      <w:lvlText w:val="%5."/>
      <w:lvlJc w:val="left"/>
      <w:pPr>
        <w:ind w:left="3600" w:hanging="360"/>
      </w:pPr>
    </w:lvl>
    <w:lvl w:ilvl="5" w:tplc="127EF2E4" w:tentative="1">
      <w:start w:val="1"/>
      <w:numFmt w:val="lowerRoman"/>
      <w:lvlText w:val="%6."/>
      <w:lvlJc w:val="right"/>
      <w:pPr>
        <w:ind w:left="4320" w:hanging="180"/>
      </w:pPr>
    </w:lvl>
    <w:lvl w:ilvl="6" w:tplc="A0EE723C" w:tentative="1">
      <w:start w:val="1"/>
      <w:numFmt w:val="decimal"/>
      <w:lvlText w:val="%7."/>
      <w:lvlJc w:val="left"/>
      <w:pPr>
        <w:ind w:left="5040" w:hanging="360"/>
      </w:pPr>
    </w:lvl>
    <w:lvl w:ilvl="7" w:tplc="DB3C0FB4" w:tentative="1">
      <w:start w:val="1"/>
      <w:numFmt w:val="lowerLetter"/>
      <w:lvlText w:val="%8."/>
      <w:lvlJc w:val="left"/>
      <w:pPr>
        <w:ind w:left="5760" w:hanging="360"/>
      </w:pPr>
    </w:lvl>
    <w:lvl w:ilvl="8" w:tplc="D9CA9266" w:tentative="1">
      <w:start w:val="1"/>
      <w:numFmt w:val="lowerRoman"/>
      <w:lvlText w:val="%9."/>
      <w:lvlJc w:val="right"/>
      <w:pPr>
        <w:ind w:left="6480" w:hanging="180"/>
      </w:pPr>
    </w:lvl>
  </w:abstractNum>
  <w:abstractNum w:abstractNumId="33" w15:restartNumberingAfterBreak="0">
    <w:nsid w:val="63FB721F"/>
    <w:multiLevelType w:val="hybridMultilevel"/>
    <w:tmpl w:val="8FF41F7A"/>
    <w:lvl w:ilvl="0" w:tplc="3FAC381E">
      <w:start w:val="1"/>
      <w:numFmt w:val="upperLetter"/>
      <w:pStyle w:val="OverskriftA"/>
      <w:lvlText w:val="%1."/>
      <w:lvlJc w:val="left"/>
      <w:pPr>
        <w:tabs>
          <w:tab w:val="num" w:pos="360"/>
        </w:tabs>
        <w:ind w:left="360" w:hanging="360"/>
      </w:pPr>
      <w:rPr>
        <w:b w:val="0"/>
        <w:i w:val="0"/>
        <w:sz w:val="22"/>
        <w:szCs w:val="22"/>
      </w:rPr>
    </w:lvl>
    <w:lvl w:ilvl="1" w:tplc="4224C3DA" w:tentative="1">
      <w:start w:val="1"/>
      <w:numFmt w:val="lowerLetter"/>
      <w:lvlText w:val="%2."/>
      <w:lvlJc w:val="left"/>
      <w:pPr>
        <w:tabs>
          <w:tab w:val="num" w:pos="1080"/>
        </w:tabs>
        <w:ind w:left="1080" w:hanging="360"/>
      </w:pPr>
    </w:lvl>
    <w:lvl w:ilvl="2" w:tplc="FDBCDC8E" w:tentative="1">
      <w:start w:val="1"/>
      <w:numFmt w:val="lowerRoman"/>
      <w:lvlText w:val="%3."/>
      <w:lvlJc w:val="right"/>
      <w:pPr>
        <w:tabs>
          <w:tab w:val="num" w:pos="1800"/>
        </w:tabs>
        <w:ind w:left="1800" w:hanging="180"/>
      </w:pPr>
    </w:lvl>
    <w:lvl w:ilvl="3" w:tplc="DDCEDB3A" w:tentative="1">
      <w:start w:val="1"/>
      <w:numFmt w:val="decimal"/>
      <w:lvlText w:val="%4."/>
      <w:lvlJc w:val="left"/>
      <w:pPr>
        <w:tabs>
          <w:tab w:val="num" w:pos="2520"/>
        </w:tabs>
        <w:ind w:left="2520" w:hanging="360"/>
      </w:pPr>
    </w:lvl>
    <w:lvl w:ilvl="4" w:tplc="0246A148" w:tentative="1">
      <w:start w:val="1"/>
      <w:numFmt w:val="lowerLetter"/>
      <w:lvlText w:val="%5."/>
      <w:lvlJc w:val="left"/>
      <w:pPr>
        <w:tabs>
          <w:tab w:val="num" w:pos="3240"/>
        </w:tabs>
        <w:ind w:left="3240" w:hanging="360"/>
      </w:pPr>
    </w:lvl>
    <w:lvl w:ilvl="5" w:tplc="B10825A4" w:tentative="1">
      <w:start w:val="1"/>
      <w:numFmt w:val="lowerRoman"/>
      <w:lvlText w:val="%6."/>
      <w:lvlJc w:val="right"/>
      <w:pPr>
        <w:tabs>
          <w:tab w:val="num" w:pos="3960"/>
        </w:tabs>
        <w:ind w:left="3960" w:hanging="180"/>
      </w:pPr>
    </w:lvl>
    <w:lvl w:ilvl="6" w:tplc="68BE99FE" w:tentative="1">
      <w:start w:val="1"/>
      <w:numFmt w:val="decimal"/>
      <w:lvlText w:val="%7."/>
      <w:lvlJc w:val="left"/>
      <w:pPr>
        <w:tabs>
          <w:tab w:val="num" w:pos="4680"/>
        </w:tabs>
        <w:ind w:left="4680" w:hanging="360"/>
      </w:pPr>
    </w:lvl>
    <w:lvl w:ilvl="7" w:tplc="308850C6" w:tentative="1">
      <w:start w:val="1"/>
      <w:numFmt w:val="lowerLetter"/>
      <w:lvlText w:val="%8."/>
      <w:lvlJc w:val="left"/>
      <w:pPr>
        <w:tabs>
          <w:tab w:val="num" w:pos="5400"/>
        </w:tabs>
        <w:ind w:left="5400" w:hanging="360"/>
      </w:pPr>
    </w:lvl>
    <w:lvl w:ilvl="8" w:tplc="47A01C16" w:tentative="1">
      <w:start w:val="1"/>
      <w:numFmt w:val="lowerRoman"/>
      <w:lvlText w:val="%9."/>
      <w:lvlJc w:val="right"/>
      <w:pPr>
        <w:tabs>
          <w:tab w:val="num" w:pos="6120"/>
        </w:tabs>
        <w:ind w:left="6120" w:hanging="180"/>
      </w:pPr>
    </w:lvl>
  </w:abstractNum>
  <w:abstractNum w:abstractNumId="34" w15:restartNumberingAfterBreak="0">
    <w:nsid w:val="64696DFA"/>
    <w:multiLevelType w:val="hybridMultilevel"/>
    <w:tmpl w:val="CFACA426"/>
    <w:lvl w:ilvl="0" w:tplc="8C74DD70">
      <w:start w:val="1"/>
      <w:numFmt w:val="decimal"/>
      <w:pStyle w:val="Overskrift3"/>
      <w:lvlText w:val="1.1.%1."/>
      <w:lvlJc w:val="left"/>
      <w:pPr>
        <w:ind w:left="720" w:hanging="360"/>
      </w:pPr>
      <w:rPr>
        <w:rFonts w:hint="default"/>
      </w:rPr>
    </w:lvl>
    <w:lvl w:ilvl="1" w:tplc="BDF29A24" w:tentative="1">
      <w:start w:val="1"/>
      <w:numFmt w:val="lowerLetter"/>
      <w:lvlText w:val="%2."/>
      <w:lvlJc w:val="left"/>
      <w:pPr>
        <w:ind w:left="1440" w:hanging="360"/>
      </w:pPr>
    </w:lvl>
    <w:lvl w:ilvl="2" w:tplc="EB8CF0E0" w:tentative="1">
      <w:start w:val="1"/>
      <w:numFmt w:val="lowerRoman"/>
      <w:lvlText w:val="%3."/>
      <w:lvlJc w:val="right"/>
      <w:pPr>
        <w:ind w:left="2160" w:hanging="180"/>
      </w:pPr>
    </w:lvl>
    <w:lvl w:ilvl="3" w:tplc="6B562162" w:tentative="1">
      <w:start w:val="1"/>
      <w:numFmt w:val="decimal"/>
      <w:lvlText w:val="%4."/>
      <w:lvlJc w:val="left"/>
      <w:pPr>
        <w:ind w:left="2880" w:hanging="360"/>
      </w:pPr>
    </w:lvl>
    <w:lvl w:ilvl="4" w:tplc="F0766D2E" w:tentative="1">
      <w:start w:val="1"/>
      <w:numFmt w:val="lowerLetter"/>
      <w:lvlText w:val="%5."/>
      <w:lvlJc w:val="left"/>
      <w:pPr>
        <w:ind w:left="3600" w:hanging="360"/>
      </w:pPr>
    </w:lvl>
    <w:lvl w:ilvl="5" w:tplc="15AE0CB6" w:tentative="1">
      <w:start w:val="1"/>
      <w:numFmt w:val="lowerRoman"/>
      <w:lvlText w:val="%6."/>
      <w:lvlJc w:val="right"/>
      <w:pPr>
        <w:ind w:left="4320" w:hanging="180"/>
      </w:pPr>
    </w:lvl>
    <w:lvl w:ilvl="6" w:tplc="2870B6CC" w:tentative="1">
      <w:start w:val="1"/>
      <w:numFmt w:val="decimal"/>
      <w:lvlText w:val="%7."/>
      <w:lvlJc w:val="left"/>
      <w:pPr>
        <w:ind w:left="5040" w:hanging="360"/>
      </w:pPr>
    </w:lvl>
    <w:lvl w:ilvl="7" w:tplc="5A46A97A" w:tentative="1">
      <w:start w:val="1"/>
      <w:numFmt w:val="lowerLetter"/>
      <w:lvlText w:val="%8."/>
      <w:lvlJc w:val="left"/>
      <w:pPr>
        <w:ind w:left="5760" w:hanging="360"/>
      </w:pPr>
    </w:lvl>
    <w:lvl w:ilvl="8" w:tplc="2C24D9F8" w:tentative="1">
      <w:start w:val="1"/>
      <w:numFmt w:val="lowerRoman"/>
      <w:lvlText w:val="%9."/>
      <w:lvlJc w:val="right"/>
      <w:pPr>
        <w:ind w:left="6480" w:hanging="180"/>
      </w:pPr>
    </w:lvl>
  </w:abstractNum>
  <w:abstractNum w:abstractNumId="35" w15:restartNumberingAfterBreak="0">
    <w:nsid w:val="66BF025C"/>
    <w:multiLevelType w:val="multilevel"/>
    <w:tmpl w:val="9EC8E0D8"/>
    <w:lvl w:ilvl="0">
      <w:start w:val="1"/>
      <w:numFmt w:val="decimal"/>
      <w:pStyle w:val="Nummerertliste5"/>
      <w:suff w:val="nothing"/>
      <w:lvlText w:val="%1"/>
      <w:lvlJc w:val="left"/>
      <w:pPr>
        <w:ind w:left="432" w:hanging="432"/>
      </w:pPr>
      <w:rPr>
        <w:rFonts w:ascii="Times New Roman" w:hAnsi="Times New Roman" w:hint="default"/>
        <w:b w:val="0"/>
        <w:i w:val="0"/>
        <w:caps w:val="0"/>
        <w:strike w:val="0"/>
        <w:dstrike w:val="0"/>
        <w:vanish w:val="0"/>
        <w:color w:val="000000"/>
        <w:kern w:val="0"/>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suff w:val="nothing"/>
      <w:lvlText w:val="%1.%2"/>
      <w:lvlJc w:val="left"/>
      <w:pPr>
        <w:ind w:left="624" w:hanging="624"/>
      </w:pPr>
    </w:lvl>
    <w:lvl w:ilvl="2">
      <w:start w:val="1"/>
      <w:numFmt w:val="decimal"/>
      <w:suff w:val="nothing"/>
      <w:lvlText w:val="%1.%3.1"/>
      <w:lvlJc w:val="left"/>
      <w:pPr>
        <w:ind w:left="720" w:hanging="720"/>
      </w:pPr>
    </w:lvl>
    <w:lvl w:ilvl="3">
      <w:start w:val="1"/>
      <w:numFmt w:val="decimal"/>
      <w:suff w:val="nothing"/>
      <w:lvlText w:val="%1.%2.%3.%4"/>
      <w:lvlJc w:val="left"/>
      <w:pPr>
        <w:ind w:left="864" w:hanging="864"/>
      </w:pPr>
    </w:lvl>
    <w:lvl w:ilvl="4">
      <w:start w:val="1"/>
      <w:numFmt w:val="decimal"/>
      <w:suff w:val="nothing"/>
      <w:lvlText w:val="%1.%2.%3.%4.%5"/>
      <w:lvlJc w:val="left"/>
      <w:pPr>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36" w15:restartNumberingAfterBreak="0">
    <w:nsid w:val="688217AF"/>
    <w:multiLevelType w:val="multilevel"/>
    <w:tmpl w:val="752443E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6C205A8E"/>
    <w:multiLevelType w:val="multilevel"/>
    <w:tmpl w:val="877C49A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0EB49E8"/>
    <w:multiLevelType w:val="multilevel"/>
    <w:tmpl w:val="00B8F9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9" w15:restartNumberingAfterBreak="0">
    <w:nsid w:val="73166B04"/>
    <w:multiLevelType w:val="multilevel"/>
    <w:tmpl w:val="96F23D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4CE634C"/>
    <w:multiLevelType w:val="multilevel"/>
    <w:tmpl w:val="346A36C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1" w15:restartNumberingAfterBreak="0">
    <w:nsid w:val="777B688F"/>
    <w:multiLevelType w:val="multilevel"/>
    <w:tmpl w:val="E82A3E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A5B3E39"/>
    <w:multiLevelType w:val="multilevel"/>
    <w:tmpl w:val="C3BEC3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627933825">
    <w:abstractNumId w:val="22"/>
  </w:num>
  <w:num w:numId="2" w16cid:durableId="428241295">
    <w:abstractNumId w:val="28"/>
  </w:num>
  <w:num w:numId="3" w16cid:durableId="167716844">
    <w:abstractNumId w:val="23"/>
  </w:num>
  <w:num w:numId="4" w16cid:durableId="1539468005">
    <w:abstractNumId w:val="34"/>
  </w:num>
  <w:num w:numId="5" w16cid:durableId="552542979">
    <w:abstractNumId w:val="33"/>
  </w:num>
  <w:num w:numId="6" w16cid:durableId="1706129281">
    <w:abstractNumId w:val="1"/>
  </w:num>
  <w:num w:numId="7" w16cid:durableId="748305459">
    <w:abstractNumId w:val="35"/>
  </w:num>
  <w:num w:numId="8" w16cid:durableId="371007047">
    <w:abstractNumId w:val="19"/>
  </w:num>
  <w:num w:numId="9" w16cid:durableId="2022393223">
    <w:abstractNumId w:val="17"/>
  </w:num>
  <w:num w:numId="10" w16cid:durableId="359387">
    <w:abstractNumId w:val="32"/>
  </w:num>
  <w:num w:numId="11" w16cid:durableId="1195532455">
    <w:abstractNumId w:val="31"/>
  </w:num>
  <w:num w:numId="12" w16cid:durableId="1780372246">
    <w:abstractNumId w:val="11"/>
  </w:num>
  <w:num w:numId="13" w16cid:durableId="1021778667">
    <w:abstractNumId w:val="42"/>
  </w:num>
  <w:num w:numId="14" w16cid:durableId="1257442750">
    <w:abstractNumId w:val="36"/>
  </w:num>
  <w:num w:numId="15" w16cid:durableId="1802459906">
    <w:abstractNumId w:val="39"/>
  </w:num>
  <w:num w:numId="16" w16cid:durableId="417334754">
    <w:abstractNumId w:val="7"/>
  </w:num>
  <w:num w:numId="17" w16cid:durableId="1496414490">
    <w:abstractNumId w:val="27"/>
  </w:num>
  <w:num w:numId="18" w16cid:durableId="1267688769">
    <w:abstractNumId w:val="13"/>
  </w:num>
  <w:num w:numId="19" w16cid:durableId="1854489899">
    <w:abstractNumId w:val="16"/>
  </w:num>
  <w:num w:numId="20" w16cid:durableId="682899780">
    <w:abstractNumId w:val="40"/>
  </w:num>
  <w:num w:numId="21" w16cid:durableId="1110929794">
    <w:abstractNumId w:val="15"/>
  </w:num>
  <w:num w:numId="22" w16cid:durableId="316038079">
    <w:abstractNumId w:val="29"/>
  </w:num>
  <w:num w:numId="23" w16cid:durableId="1812558051">
    <w:abstractNumId w:val="4"/>
  </w:num>
  <w:num w:numId="24" w16cid:durableId="457724857">
    <w:abstractNumId w:val="2"/>
  </w:num>
  <w:num w:numId="25" w16cid:durableId="108818832">
    <w:abstractNumId w:val="8"/>
  </w:num>
  <w:num w:numId="26" w16cid:durableId="1148089759">
    <w:abstractNumId w:val="38"/>
  </w:num>
  <w:num w:numId="27" w16cid:durableId="1261641324">
    <w:abstractNumId w:val="6"/>
  </w:num>
  <w:num w:numId="28" w16cid:durableId="1134446784">
    <w:abstractNumId w:val="37"/>
  </w:num>
  <w:num w:numId="29" w16cid:durableId="1337078728">
    <w:abstractNumId w:val="21"/>
  </w:num>
  <w:num w:numId="30" w16cid:durableId="1465729836">
    <w:abstractNumId w:val="25"/>
  </w:num>
  <w:num w:numId="31" w16cid:durableId="1446846153">
    <w:abstractNumId w:val="18"/>
  </w:num>
  <w:num w:numId="32" w16cid:durableId="1110507972">
    <w:abstractNumId w:val="14"/>
  </w:num>
  <w:num w:numId="33" w16cid:durableId="653609338">
    <w:abstractNumId w:val="41"/>
  </w:num>
  <w:num w:numId="34" w16cid:durableId="959534566">
    <w:abstractNumId w:val="12"/>
  </w:num>
  <w:num w:numId="35" w16cid:durableId="1465778507">
    <w:abstractNumId w:val="10"/>
  </w:num>
  <w:num w:numId="36" w16cid:durableId="654719070">
    <w:abstractNumId w:val="30"/>
  </w:num>
  <w:num w:numId="37" w16cid:durableId="1917126725">
    <w:abstractNumId w:val="9"/>
  </w:num>
  <w:num w:numId="38" w16cid:durableId="1956132395">
    <w:abstractNumId w:val="0"/>
  </w:num>
  <w:num w:numId="39" w16cid:durableId="263879758">
    <w:abstractNumId w:val="24"/>
  </w:num>
  <w:num w:numId="40" w16cid:durableId="2145346788">
    <w:abstractNumId w:val="5"/>
  </w:num>
  <w:num w:numId="41" w16cid:durableId="884146774">
    <w:abstractNumId w:val="20"/>
  </w:num>
  <w:num w:numId="42" w16cid:durableId="779186080">
    <w:abstractNumId w:val="26"/>
  </w:num>
  <w:num w:numId="43" w16cid:durableId="1696080164">
    <w:abstractNumId w:val="23"/>
    <w:lvlOverride w:ilvl="0">
      <w:startOverride w:val="1"/>
    </w:lvlOverride>
  </w:num>
  <w:num w:numId="44" w16cid:durableId="323708155">
    <w:abstractNumId w:val="23"/>
    <w:lvlOverride w:ilvl="0">
      <w:startOverride w:val="1"/>
    </w:lvlOverride>
  </w:num>
  <w:num w:numId="45" w16cid:durableId="1525627247">
    <w:abstractNumId w:val="3"/>
  </w:num>
  <w:num w:numId="46" w16cid:durableId="344282377">
    <w:abstractNumId w:val="28"/>
    <w:lvlOverride w:ilvl="0">
      <w:startOverride w:val="2"/>
    </w:lvlOverride>
  </w:num>
  <w:numIdMacAtCleanup w:val="4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8A1157"/>
    <w:rsid w:val="0001227E"/>
    <w:rsid w:val="00013C69"/>
    <w:rsid w:val="00015B32"/>
    <w:rsid w:val="00020301"/>
    <w:rsid w:val="00034FAB"/>
    <w:rsid w:val="00047AC8"/>
    <w:rsid w:val="0005091F"/>
    <w:rsid w:val="000517BC"/>
    <w:rsid w:val="0005392F"/>
    <w:rsid w:val="00091F23"/>
    <w:rsid w:val="0009528F"/>
    <w:rsid w:val="00095A74"/>
    <w:rsid w:val="0009681B"/>
    <w:rsid w:val="000A4112"/>
    <w:rsid w:val="000A688D"/>
    <w:rsid w:val="000E70DF"/>
    <w:rsid w:val="000F3FC3"/>
    <w:rsid w:val="00101F15"/>
    <w:rsid w:val="0015237D"/>
    <w:rsid w:val="001577B7"/>
    <w:rsid w:val="001A28E7"/>
    <w:rsid w:val="001A7EE6"/>
    <w:rsid w:val="001B5690"/>
    <w:rsid w:val="001C33EC"/>
    <w:rsid w:val="001C74A3"/>
    <w:rsid w:val="001F1EAA"/>
    <w:rsid w:val="00226B05"/>
    <w:rsid w:val="002478B5"/>
    <w:rsid w:val="00251D66"/>
    <w:rsid w:val="002549DA"/>
    <w:rsid w:val="0025784A"/>
    <w:rsid w:val="002627AF"/>
    <w:rsid w:val="002675E1"/>
    <w:rsid w:val="00271CE5"/>
    <w:rsid w:val="00273360"/>
    <w:rsid w:val="0027387B"/>
    <w:rsid w:val="0028426C"/>
    <w:rsid w:val="00284E0B"/>
    <w:rsid w:val="00295185"/>
    <w:rsid w:val="002A3F9D"/>
    <w:rsid w:val="002A6603"/>
    <w:rsid w:val="002B03EA"/>
    <w:rsid w:val="002B2FC7"/>
    <w:rsid w:val="002C505B"/>
    <w:rsid w:val="002C7E89"/>
    <w:rsid w:val="002D018B"/>
    <w:rsid w:val="002D3E9A"/>
    <w:rsid w:val="002E5569"/>
    <w:rsid w:val="002F1B7B"/>
    <w:rsid w:val="00304995"/>
    <w:rsid w:val="00326CEE"/>
    <w:rsid w:val="003432A6"/>
    <w:rsid w:val="0035299E"/>
    <w:rsid w:val="00360225"/>
    <w:rsid w:val="0037208C"/>
    <w:rsid w:val="003741C1"/>
    <w:rsid w:val="003B0D7B"/>
    <w:rsid w:val="003C4223"/>
    <w:rsid w:val="003D0623"/>
    <w:rsid w:val="003E219E"/>
    <w:rsid w:val="003E76EC"/>
    <w:rsid w:val="00404665"/>
    <w:rsid w:val="004046AD"/>
    <w:rsid w:val="004134A7"/>
    <w:rsid w:val="00413D19"/>
    <w:rsid w:val="004315DF"/>
    <w:rsid w:val="00444A04"/>
    <w:rsid w:val="004527A0"/>
    <w:rsid w:val="0045E97E"/>
    <w:rsid w:val="004813BB"/>
    <w:rsid w:val="00482DD3"/>
    <w:rsid w:val="004928E2"/>
    <w:rsid w:val="004929A3"/>
    <w:rsid w:val="004A2775"/>
    <w:rsid w:val="004A477D"/>
    <w:rsid w:val="004A500A"/>
    <w:rsid w:val="004B1039"/>
    <w:rsid w:val="004C6177"/>
    <w:rsid w:val="004D2ED3"/>
    <w:rsid w:val="004D3402"/>
    <w:rsid w:val="004F24B8"/>
    <w:rsid w:val="004F728A"/>
    <w:rsid w:val="00506C8C"/>
    <w:rsid w:val="00520549"/>
    <w:rsid w:val="00530AE5"/>
    <w:rsid w:val="00536139"/>
    <w:rsid w:val="005510BA"/>
    <w:rsid w:val="00553914"/>
    <w:rsid w:val="00564E61"/>
    <w:rsid w:val="0056567D"/>
    <w:rsid w:val="0056716B"/>
    <w:rsid w:val="00577016"/>
    <w:rsid w:val="0058527D"/>
    <w:rsid w:val="005A1B70"/>
    <w:rsid w:val="005A5727"/>
    <w:rsid w:val="005B0AB4"/>
    <w:rsid w:val="005B4CF3"/>
    <w:rsid w:val="005B4F57"/>
    <w:rsid w:val="005B66F0"/>
    <w:rsid w:val="005C3466"/>
    <w:rsid w:val="005C4EEF"/>
    <w:rsid w:val="005C7B67"/>
    <w:rsid w:val="005D2F47"/>
    <w:rsid w:val="005D660B"/>
    <w:rsid w:val="005E5A02"/>
    <w:rsid w:val="00606424"/>
    <w:rsid w:val="0061059E"/>
    <w:rsid w:val="00610E15"/>
    <w:rsid w:val="006146FF"/>
    <w:rsid w:val="00616BA5"/>
    <w:rsid w:val="00630F71"/>
    <w:rsid w:val="00637C8B"/>
    <w:rsid w:val="00657A8C"/>
    <w:rsid w:val="00661770"/>
    <w:rsid w:val="00666117"/>
    <w:rsid w:val="00670D73"/>
    <w:rsid w:val="00674F1D"/>
    <w:rsid w:val="006A43C5"/>
    <w:rsid w:val="006A724E"/>
    <w:rsid w:val="006A734E"/>
    <w:rsid w:val="006C2D26"/>
    <w:rsid w:val="006D524C"/>
    <w:rsid w:val="006E03A9"/>
    <w:rsid w:val="006E7ABA"/>
    <w:rsid w:val="006F06E1"/>
    <w:rsid w:val="006F0A82"/>
    <w:rsid w:val="007031D4"/>
    <w:rsid w:val="0070517C"/>
    <w:rsid w:val="00712601"/>
    <w:rsid w:val="00712D4B"/>
    <w:rsid w:val="0071636E"/>
    <w:rsid w:val="00727E7D"/>
    <w:rsid w:val="00734237"/>
    <w:rsid w:val="00742F53"/>
    <w:rsid w:val="00745BA3"/>
    <w:rsid w:val="0076200F"/>
    <w:rsid w:val="007645DB"/>
    <w:rsid w:val="00795F92"/>
    <w:rsid w:val="0079708C"/>
    <w:rsid w:val="007A4CDB"/>
    <w:rsid w:val="007C17BF"/>
    <w:rsid w:val="007C61A4"/>
    <w:rsid w:val="007E457A"/>
    <w:rsid w:val="007F74A7"/>
    <w:rsid w:val="00800D56"/>
    <w:rsid w:val="00801DAD"/>
    <w:rsid w:val="00820D48"/>
    <w:rsid w:val="00821B77"/>
    <w:rsid w:val="00821FEE"/>
    <w:rsid w:val="00823210"/>
    <w:rsid w:val="00833E7E"/>
    <w:rsid w:val="008375B6"/>
    <w:rsid w:val="00852222"/>
    <w:rsid w:val="008608A8"/>
    <w:rsid w:val="00873ECF"/>
    <w:rsid w:val="00876B6A"/>
    <w:rsid w:val="008823CE"/>
    <w:rsid w:val="00891F4E"/>
    <w:rsid w:val="008A1157"/>
    <w:rsid w:val="008A17A7"/>
    <w:rsid w:val="008C3358"/>
    <w:rsid w:val="008D1AC9"/>
    <w:rsid w:val="008D3060"/>
    <w:rsid w:val="008D414D"/>
    <w:rsid w:val="008D60DF"/>
    <w:rsid w:val="008E071A"/>
    <w:rsid w:val="00924C01"/>
    <w:rsid w:val="00925F00"/>
    <w:rsid w:val="00937127"/>
    <w:rsid w:val="00961138"/>
    <w:rsid w:val="009668A7"/>
    <w:rsid w:val="00966C06"/>
    <w:rsid w:val="00967073"/>
    <w:rsid w:val="00975EE8"/>
    <w:rsid w:val="009873F9"/>
    <w:rsid w:val="00990BC5"/>
    <w:rsid w:val="009A505A"/>
    <w:rsid w:val="009A60E1"/>
    <w:rsid w:val="009B624E"/>
    <w:rsid w:val="009B644A"/>
    <w:rsid w:val="009B7665"/>
    <w:rsid w:val="009D4B85"/>
    <w:rsid w:val="009D7A4E"/>
    <w:rsid w:val="009E631E"/>
    <w:rsid w:val="009F4B6C"/>
    <w:rsid w:val="009F757B"/>
    <w:rsid w:val="00A0222F"/>
    <w:rsid w:val="00A05BCA"/>
    <w:rsid w:val="00A125BB"/>
    <w:rsid w:val="00A12C4D"/>
    <w:rsid w:val="00A14508"/>
    <w:rsid w:val="00A1514A"/>
    <w:rsid w:val="00A171CE"/>
    <w:rsid w:val="00A32447"/>
    <w:rsid w:val="00A33496"/>
    <w:rsid w:val="00A345E3"/>
    <w:rsid w:val="00A5474B"/>
    <w:rsid w:val="00A61CE6"/>
    <w:rsid w:val="00A63E1A"/>
    <w:rsid w:val="00A740D5"/>
    <w:rsid w:val="00A765D7"/>
    <w:rsid w:val="00A7764F"/>
    <w:rsid w:val="00A821EE"/>
    <w:rsid w:val="00A84CE5"/>
    <w:rsid w:val="00AA02C5"/>
    <w:rsid w:val="00AA402B"/>
    <w:rsid w:val="00AB6572"/>
    <w:rsid w:val="00AC250B"/>
    <w:rsid w:val="00AD17C8"/>
    <w:rsid w:val="00AE5102"/>
    <w:rsid w:val="00AF330F"/>
    <w:rsid w:val="00B07B36"/>
    <w:rsid w:val="00B1538A"/>
    <w:rsid w:val="00B22DC6"/>
    <w:rsid w:val="00B24B18"/>
    <w:rsid w:val="00B365E4"/>
    <w:rsid w:val="00B366EF"/>
    <w:rsid w:val="00B36D4C"/>
    <w:rsid w:val="00B40CE5"/>
    <w:rsid w:val="00B44110"/>
    <w:rsid w:val="00B534DB"/>
    <w:rsid w:val="00B552CB"/>
    <w:rsid w:val="00B554B6"/>
    <w:rsid w:val="00B60106"/>
    <w:rsid w:val="00B62836"/>
    <w:rsid w:val="00B91499"/>
    <w:rsid w:val="00BB043E"/>
    <w:rsid w:val="00BB7A03"/>
    <w:rsid w:val="00BC5877"/>
    <w:rsid w:val="00BD4C10"/>
    <w:rsid w:val="00BD77DC"/>
    <w:rsid w:val="00C03FE1"/>
    <w:rsid w:val="00C06ED8"/>
    <w:rsid w:val="00C22E97"/>
    <w:rsid w:val="00C5222C"/>
    <w:rsid w:val="00C53FB9"/>
    <w:rsid w:val="00C625B4"/>
    <w:rsid w:val="00C65FD6"/>
    <w:rsid w:val="00C90289"/>
    <w:rsid w:val="00C913CE"/>
    <w:rsid w:val="00C91559"/>
    <w:rsid w:val="00C93D10"/>
    <w:rsid w:val="00C953B5"/>
    <w:rsid w:val="00CC3971"/>
    <w:rsid w:val="00CE0ED2"/>
    <w:rsid w:val="00CE4FA6"/>
    <w:rsid w:val="00D06964"/>
    <w:rsid w:val="00D13E98"/>
    <w:rsid w:val="00D235D2"/>
    <w:rsid w:val="00D2399D"/>
    <w:rsid w:val="00D44D82"/>
    <w:rsid w:val="00D45285"/>
    <w:rsid w:val="00D54E57"/>
    <w:rsid w:val="00D866E2"/>
    <w:rsid w:val="00DB07FF"/>
    <w:rsid w:val="00DC21ED"/>
    <w:rsid w:val="00DC510B"/>
    <w:rsid w:val="00E0770A"/>
    <w:rsid w:val="00E078BC"/>
    <w:rsid w:val="00E10412"/>
    <w:rsid w:val="00E270B7"/>
    <w:rsid w:val="00E402AE"/>
    <w:rsid w:val="00E53E43"/>
    <w:rsid w:val="00E61440"/>
    <w:rsid w:val="00E678C4"/>
    <w:rsid w:val="00E90292"/>
    <w:rsid w:val="00E97361"/>
    <w:rsid w:val="00EA5A3A"/>
    <w:rsid w:val="00EB141B"/>
    <w:rsid w:val="00EB3DCA"/>
    <w:rsid w:val="00EB3E63"/>
    <w:rsid w:val="00EB55AD"/>
    <w:rsid w:val="00EB5A63"/>
    <w:rsid w:val="00EC2119"/>
    <w:rsid w:val="00ED087A"/>
    <w:rsid w:val="00ED612F"/>
    <w:rsid w:val="00EE00C5"/>
    <w:rsid w:val="00EE0E3E"/>
    <w:rsid w:val="00EE6D14"/>
    <w:rsid w:val="00F228E3"/>
    <w:rsid w:val="00F33FB3"/>
    <w:rsid w:val="00F46A3A"/>
    <w:rsid w:val="00F510B9"/>
    <w:rsid w:val="00F64714"/>
    <w:rsid w:val="00F7147B"/>
    <w:rsid w:val="00F71EAF"/>
    <w:rsid w:val="00F87D9B"/>
    <w:rsid w:val="00F92C3C"/>
    <w:rsid w:val="00FA5A01"/>
    <w:rsid w:val="00FC3D27"/>
    <w:rsid w:val="00FC43CF"/>
    <w:rsid w:val="00FE1D25"/>
    <w:rsid w:val="00FE7D74"/>
    <w:rsid w:val="00FF06D4"/>
    <w:rsid w:val="02420217"/>
    <w:rsid w:val="035C428A"/>
    <w:rsid w:val="03B67EF6"/>
    <w:rsid w:val="043E3544"/>
    <w:rsid w:val="0468F8B6"/>
    <w:rsid w:val="05610A8E"/>
    <w:rsid w:val="05796448"/>
    <w:rsid w:val="06DAF1BA"/>
    <w:rsid w:val="07CF64A3"/>
    <w:rsid w:val="07F0D88B"/>
    <w:rsid w:val="08CE2B87"/>
    <w:rsid w:val="0AED6A66"/>
    <w:rsid w:val="0B141BB2"/>
    <w:rsid w:val="0C6874FE"/>
    <w:rsid w:val="0D128DF5"/>
    <w:rsid w:val="0E355773"/>
    <w:rsid w:val="0FF8574D"/>
    <w:rsid w:val="104BEDA4"/>
    <w:rsid w:val="13ABFA5C"/>
    <w:rsid w:val="1436CC98"/>
    <w:rsid w:val="14F228A2"/>
    <w:rsid w:val="14F96D11"/>
    <w:rsid w:val="15CA876D"/>
    <w:rsid w:val="16371FD7"/>
    <w:rsid w:val="179F5C78"/>
    <w:rsid w:val="17D865ED"/>
    <w:rsid w:val="180EC0B3"/>
    <w:rsid w:val="18455D7B"/>
    <w:rsid w:val="189B6568"/>
    <w:rsid w:val="191428D0"/>
    <w:rsid w:val="1A1000F1"/>
    <w:rsid w:val="1F28EFAB"/>
    <w:rsid w:val="1F96038A"/>
    <w:rsid w:val="1FDA7341"/>
    <w:rsid w:val="2060F4BE"/>
    <w:rsid w:val="22274D77"/>
    <w:rsid w:val="22D869C7"/>
    <w:rsid w:val="22EBCAA5"/>
    <w:rsid w:val="246CF8B4"/>
    <w:rsid w:val="246FCAF9"/>
    <w:rsid w:val="24DE24F1"/>
    <w:rsid w:val="2700DC75"/>
    <w:rsid w:val="2752F66D"/>
    <w:rsid w:val="27BDAC9E"/>
    <w:rsid w:val="2816018E"/>
    <w:rsid w:val="295DBD16"/>
    <w:rsid w:val="2A93143E"/>
    <w:rsid w:val="2AB7ED20"/>
    <w:rsid w:val="2B28A294"/>
    <w:rsid w:val="2BF254BE"/>
    <w:rsid w:val="2E058666"/>
    <w:rsid w:val="2F1BE2D9"/>
    <w:rsid w:val="2F39A154"/>
    <w:rsid w:val="2F4FE60B"/>
    <w:rsid w:val="2FAC58E5"/>
    <w:rsid w:val="30274B86"/>
    <w:rsid w:val="31C71EEC"/>
    <w:rsid w:val="376A8D68"/>
    <w:rsid w:val="3BD90BEB"/>
    <w:rsid w:val="3C5391C0"/>
    <w:rsid w:val="3EBD53D4"/>
    <w:rsid w:val="3EDA5A18"/>
    <w:rsid w:val="3FB3E14E"/>
    <w:rsid w:val="3FF2E3F8"/>
    <w:rsid w:val="3FFF9419"/>
    <w:rsid w:val="40420274"/>
    <w:rsid w:val="417FC9EA"/>
    <w:rsid w:val="42BB899D"/>
    <w:rsid w:val="438A89FA"/>
    <w:rsid w:val="444D6DE5"/>
    <w:rsid w:val="44B5AEFC"/>
    <w:rsid w:val="45E4C735"/>
    <w:rsid w:val="48057EFC"/>
    <w:rsid w:val="4876D93C"/>
    <w:rsid w:val="48C7150E"/>
    <w:rsid w:val="492D3408"/>
    <w:rsid w:val="4B271A18"/>
    <w:rsid w:val="4BF44C8E"/>
    <w:rsid w:val="4CC3B883"/>
    <w:rsid w:val="4D58D968"/>
    <w:rsid w:val="4E1409F2"/>
    <w:rsid w:val="4E19E8E7"/>
    <w:rsid w:val="4F485C61"/>
    <w:rsid w:val="4F70ECC6"/>
    <w:rsid w:val="4FA06241"/>
    <w:rsid w:val="5004FA66"/>
    <w:rsid w:val="500A064D"/>
    <w:rsid w:val="50D8B061"/>
    <w:rsid w:val="50F7FAF7"/>
    <w:rsid w:val="51CC41DD"/>
    <w:rsid w:val="525DE199"/>
    <w:rsid w:val="5318F1C3"/>
    <w:rsid w:val="539A63EE"/>
    <w:rsid w:val="556DD571"/>
    <w:rsid w:val="558798C3"/>
    <w:rsid w:val="5620F9B5"/>
    <w:rsid w:val="56CE4B78"/>
    <w:rsid w:val="57987B62"/>
    <w:rsid w:val="57B8A4F5"/>
    <w:rsid w:val="57C3254D"/>
    <w:rsid w:val="5884DB43"/>
    <w:rsid w:val="5A386F05"/>
    <w:rsid w:val="5B125790"/>
    <w:rsid w:val="5C8E52F9"/>
    <w:rsid w:val="5D10F20F"/>
    <w:rsid w:val="5D4F89A0"/>
    <w:rsid w:val="5D5F832A"/>
    <w:rsid w:val="5E5A3CB1"/>
    <w:rsid w:val="5F3C2197"/>
    <w:rsid w:val="5F5C547B"/>
    <w:rsid w:val="5FEA0714"/>
    <w:rsid w:val="626172FE"/>
    <w:rsid w:val="634D5FA3"/>
    <w:rsid w:val="63A74BE4"/>
    <w:rsid w:val="6419939A"/>
    <w:rsid w:val="66AD53E7"/>
    <w:rsid w:val="679A9F1F"/>
    <w:rsid w:val="67EDD9BB"/>
    <w:rsid w:val="692687D8"/>
    <w:rsid w:val="6B90A10C"/>
    <w:rsid w:val="6E71C2A2"/>
    <w:rsid w:val="6E78BF71"/>
    <w:rsid w:val="6F30CDA3"/>
    <w:rsid w:val="70955668"/>
    <w:rsid w:val="70E786DD"/>
    <w:rsid w:val="7255A602"/>
    <w:rsid w:val="7329B7ED"/>
    <w:rsid w:val="7476BD4A"/>
    <w:rsid w:val="74824F2F"/>
    <w:rsid w:val="755744DC"/>
    <w:rsid w:val="75E0827A"/>
    <w:rsid w:val="76498551"/>
    <w:rsid w:val="7653455B"/>
    <w:rsid w:val="784A9C92"/>
    <w:rsid w:val="78C7CAAB"/>
    <w:rsid w:val="79425F7F"/>
    <w:rsid w:val="79BBB0AA"/>
    <w:rsid w:val="7AF42E00"/>
    <w:rsid w:val="7B57CD5A"/>
    <w:rsid w:val="7B68E137"/>
    <w:rsid w:val="7B82F2F9"/>
    <w:rsid w:val="7C025158"/>
    <w:rsid w:val="7C84A2DA"/>
    <w:rsid w:val="7DD96B05"/>
    <w:rsid w:val="7E8940CD"/>
  </w:rsids>
  <m:mathPr>
    <m:mathFont m:val="Cambria Math"/>
    <m:brkBin m:val="before"/>
    <m:brkBinSub m:val="--"/>
    <m:smallFrac m:val="0"/>
    <m:dispDef/>
    <m:lMargin m:val="0"/>
    <m:rMargin m:val="0"/>
    <m:defJc m:val="centerGroup"/>
    <m:wrapIndent m:val="1440"/>
    <m:intLim m:val="subSup"/>
    <m:naryLim m:val="undOvr"/>
  </m:mathPr>
  <w:themeFontLang w:val="nb-NO"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EEF0A51"/>
  <w15:docId w15:val="{EBC4E967-3895-45F4-9D54-E667376409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iPriority="0" w:unhideWhenUsed="1"/>
    <w:lsdException w:name="index 4" w:semiHidden="1" w:uiPriority="0" w:unhideWhenUsed="1"/>
    <w:lsdException w:name="index 5" w:semiHidden="1" w:uiPriority="0" w:unhideWhenUsed="1"/>
    <w:lsdException w:name="index 6" w:semiHidden="1" w:uiPriority="0" w:unhideWhenUsed="1"/>
    <w:lsdException w:name="index 7" w:semiHidden="1" w:uiPriority="0" w:unhideWhenUsed="1"/>
    <w:lsdException w:name="index 8" w:semiHidden="1" w:uiPriority="0" w:unhideWhenUsed="1"/>
    <w:lsdException w:name="index 9" w:semiHidden="1" w:uiPriority="0"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iPriority="0"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B644A"/>
    <w:pPr>
      <w:spacing w:after="0" w:line="276" w:lineRule="auto"/>
    </w:pPr>
    <w:rPr>
      <w:sz w:val="21"/>
    </w:rPr>
  </w:style>
  <w:style w:type="paragraph" w:styleId="Overskrift1">
    <w:name w:val="heading 1"/>
    <w:basedOn w:val="Normal"/>
    <w:next w:val="Normal"/>
    <w:link w:val="Overskrift1Tegn"/>
    <w:qFormat/>
    <w:rsid w:val="00E03C31"/>
    <w:pPr>
      <w:keepNext/>
      <w:keepLines/>
      <w:numPr>
        <w:numId w:val="2"/>
      </w:numPr>
      <w:spacing w:before="240" w:after="240"/>
      <w:outlineLvl w:val="0"/>
    </w:pPr>
    <w:rPr>
      <w:rFonts w:asciiTheme="majorHAnsi" w:eastAsiaTheme="majorEastAsia" w:hAnsiTheme="majorHAnsi" w:cstheme="majorBidi"/>
      <w:b/>
      <w:color w:val="000000" w:themeColor="text2"/>
      <w:sz w:val="30"/>
      <w:szCs w:val="30"/>
    </w:rPr>
  </w:style>
  <w:style w:type="paragraph" w:styleId="Overskrift2">
    <w:name w:val="heading 2"/>
    <w:basedOn w:val="Normal"/>
    <w:next w:val="Normal"/>
    <w:link w:val="Overskrift2Tegn"/>
    <w:unhideWhenUsed/>
    <w:qFormat/>
    <w:rsid w:val="007C17BF"/>
    <w:pPr>
      <w:keepNext/>
      <w:keepLines/>
      <w:numPr>
        <w:numId w:val="3"/>
      </w:numPr>
      <w:spacing w:line="240" w:lineRule="auto"/>
      <w:outlineLvl w:val="1"/>
    </w:pPr>
    <w:rPr>
      <w:rFonts w:asciiTheme="majorHAnsi" w:eastAsiaTheme="majorEastAsia" w:hAnsiTheme="majorHAnsi" w:cstheme="majorBidi"/>
      <w:b/>
      <w:color w:val="000000" w:themeColor="text2"/>
      <w:sz w:val="24"/>
      <w:szCs w:val="24"/>
    </w:rPr>
  </w:style>
  <w:style w:type="paragraph" w:styleId="Overskrift3">
    <w:name w:val="heading 3"/>
    <w:basedOn w:val="Normal"/>
    <w:next w:val="Normal"/>
    <w:link w:val="Overskrift3Tegn"/>
    <w:unhideWhenUsed/>
    <w:qFormat/>
    <w:rsid w:val="00D461E2"/>
    <w:pPr>
      <w:keepNext/>
      <w:keepLines/>
      <w:numPr>
        <w:numId w:val="4"/>
      </w:numPr>
      <w:outlineLvl w:val="2"/>
    </w:pPr>
    <w:rPr>
      <w:rFonts w:asciiTheme="majorHAnsi" w:eastAsiaTheme="majorEastAsia" w:hAnsiTheme="majorHAnsi" w:cstheme="majorBidi"/>
      <w:b/>
      <w:color w:val="000000" w:themeColor="text2"/>
      <w:szCs w:val="21"/>
      <w:lang w:val="en-US"/>
    </w:rPr>
  </w:style>
  <w:style w:type="paragraph" w:styleId="Overskrift4">
    <w:name w:val="heading 4"/>
    <w:basedOn w:val="Normal"/>
    <w:next w:val="Normal"/>
    <w:link w:val="Overskrift4Tegn"/>
    <w:unhideWhenUsed/>
    <w:qFormat/>
    <w:rsid w:val="00D461E2"/>
    <w:pPr>
      <w:keepNext/>
      <w:keepLines/>
      <w:spacing w:before="40"/>
      <w:outlineLvl w:val="3"/>
    </w:pPr>
    <w:rPr>
      <w:rFonts w:asciiTheme="majorHAnsi" w:eastAsiaTheme="majorEastAsia" w:hAnsiTheme="majorHAnsi" w:cstheme="majorBidi"/>
      <w:b/>
      <w:iCs/>
      <w:color w:val="000000" w:themeColor="text2"/>
      <w:sz w:val="18"/>
      <w:szCs w:val="18"/>
    </w:rPr>
  </w:style>
  <w:style w:type="paragraph" w:styleId="Overskrift5">
    <w:name w:val="heading 5"/>
    <w:basedOn w:val="Normal"/>
    <w:next w:val="Normal"/>
    <w:link w:val="Overskrift5Tegn"/>
    <w:unhideWhenUsed/>
    <w:qFormat/>
    <w:rsid w:val="007D73FF"/>
    <w:pPr>
      <w:keepNext/>
      <w:keepLines/>
      <w:pBdr>
        <w:top w:val="single" w:sz="4" w:space="4" w:color="auto"/>
      </w:pBdr>
      <w:spacing w:after="60" w:line="240" w:lineRule="auto"/>
      <w:outlineLvl w:val="4"/>
    </w:pPr>
    <w:rPr>
      <w:rFonts w:asciiTheme="majorHAnsi" w:eastAsiaTheme="majorEastAsia" w:hAnsiTheme="majorHAnsi" w:cstheme="majorBidi"/>
      <w:b/>
      <w:color w:val="000000" w:themeColor="text2"/>
      <w:sz w:val="13"/>
      <w:szCs w:val="13"/>
    </w:rPr>
  </w:style>
  <w:style w:type="paragraph" w:styleId="Overskrift6">
    <w:name w:val="heading 6"/>
    <w:basedOn w:val="Normal"/>
    <w:next w:val="Normal"/>
    <w:link w:val="Overskrift6Tegn"/>
    <w:unhideWhenUsed/>
    <w:qFormat/>
    <w:rsid w:val="007D73FF"/>
    <w:pPr>
      <w:keepNext/>
      <w:keepLines/>
      <w:pBdr>
        <w:top w:val="single" w:sz="4" w:space="4" w:color="88C9D0" w:themeColor="accent1"/>
      </w:pBdr>
      <w:spacing w:before="40"/>
      <w:outlineLvl w:val="5"/>
    </w:pPr>
    <w:rPr>
      <w:rFonts w:asciiTheme="majorHAnsi" w:eastAsiaTheme="majorEastAsia" w:hAnsiTheme="majorHAnsi" w:cstheme="majorBidi"/>
      <w:b/>
      <w:color w:val="000000" w:themeColor="text2"/>
      <w:sz w:val="13"/>
      <w:szCs w:val="13"/>
    </w:rPr>
  </w:style>
  <w:style w:type="paragraph" w:styleId="Overskrift7">
    <w:name w:val="heading 7"/>
    <w:basedOn w:val="Normal"/>
    <w:next w:val="Normal"/>
    <w:link w:val="Overskrift7Tegn"/>
    <w:unhideWhenUsed/>
    <w:qFormat/>
    <w:rsid w:val="00B36D4C"/>
    <w:pPr>
      <w:keepNext/>
      <w:keepLines/>
      <w:spacing w:before="200"/>
      <w:ind w:left="1296" w:hanging="1296"/>
      <w:outlineLvl w:val="6"/>
    </w:pPr>
    <w:rPr>
      <w:rFonts w:asciiTheme="majorHAnsi" w:eastAsiaTheme="majorEastAsia" w:hAnsiTheme="majorHAnsi" w:cstheme="majorBidi"/>
      <w:i/>
      <w:iCs/>
      <w:color w:val="404040" w:themeColor="text1" w:themeTint="BF"/>
    </w:rPr>
  </w:style>
  <w:style w:type="paragraph" w:styleId="Overskrift8">
    <w:name w:val="heading 8"/>
    <w:basedOn w:val="Normal"/>
    <w:next w:val="Normal"/>
    <w:link w:val="Overskrift8Tegn"/>
    <w:unhideWhenUsed/>
    <w:qFormat/>
    <w:rsid w:val="00B36D4C"/>
    <w:pPr>
      <w:keepNext/>
      <w:keepLines/>
      <w:spacing w:before="200"/>
      <w:ind w:left="1440" w:hanging="1440"/>
      <w:outlineLvl w:val="7"/>
    </w:pPr>
    <w:rPr>
      <w:rFonts w:asciiTheme="majorHAnsi" w:eastAsiaTheme="majorEastAsia" w:hAnsiTheme="majorHAnsi" w:cstheme="majorBidi"/>
      <w:color w:val="404040" w:themeColor="text1" w:themeTint="BF"/>
      <w:sz w:val="20"/>
      <w:szCs w:val="20"/>
    </w:rPr>
  </w:style>
  <w:style w:type="paragraph" w:styleId="Overskrift9">
    <w:name w:val="heading 9"/>
    <w:basedOn w:val="Normal"/>
    <w:next w:val="Normal"/>
    <w:link w:val="Overskrift9Tegn"/>
    <w:unhideWhenUsed/>
    <w:qFormat/>
    <w:rsid w:val="00B36D4C"/>
    <w:pPr>
      <w:keepNext/>
      <w:keepLines/>
      <w:spacing w:before="200"/>
      <w:ind w:left="2294" w:hanging="1584"/>
      <w:outlineLvl w:val="8"/>
    </w:pPr>
    <w:rPr>
      <w:rFonts w:asciiTheme="majorHAnsi" w:eastAsiaTheme="majorEastAsia" w:hAnsiTheme="majorHAnsi" w:cstheme="majorBidi"/>
      <w:i/>
      <w:iCs/>
      <w:color w:val="404040" w:themeColor="text1" w:themeTint="BF"/>
      <w:sz w:val="20"/>
      <w:szCs w:val="20"/>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Topptekst">
    <w:name w:val="header"/>
    <w:basedOn w:val="Normal"/>
    <w:link w:val="TopptekstTegn"/>
    <w:unhideWhenUsed/>
    <w:rsid w:val="001355F6"/>
    <w:pPr>
      <w:tabs>
        <w:tab w:val="center" w:pos="4536"/>
        <w:tab w:val="right" w:pos="9072"/>
      </w:tabs>
      <w:spacing w:line="240" w:lineRule="auto"/>
    </w:pPr>
    <w:rPr>
      <w:b/>
      <w:sz w:val="13"/>
    </w:rPr>
  </w:style>
  <w:style w:type="character" w:customStyle="1" w:styleId="TopptekstTegn">
    <w:name w:val="Topptekst Tegn"/>
    <w:basedOn w:val="Standardskriftforavsnitt"/>
    <w:link w:val="Topptekst"/>
    <w:uiPriority w:val="99"/>
    <w:rsid w:val="001355F6"/>
    <w:rPr>
      <w:b/>
      <w:sz w:val="13"/>
    </w:rPr>
  </w:style>
  <w:style w:type="paragraph" w:styleId="Bunntekst">
    <w:name w:val="footer"/>
    <w:basedOn w:val="Normal"/>
    <w:link w:val="BunntekstTegn"/>
    <w:uiPriority w:val="99"/>
    <w:unhideWhenUsed/>
    <w:rsid w:val="00B552CB"/>
    <w:pPr>
      <w:tabs>
        <w:tab w:val="left" w:pos="2552"/>
        <w:tab w:val="left" w:pos="4820"/>
      </w:tabs>
      <w:spacing w:line="264" w:lineRule="auto"/>
    </w:pPr>
    <w:rPr>
      <w:sz w:val="14"/>
    </w:rPr>
  </w:style>
  <w:style w:type="character" w:customStyle="1" w:styleId="BunntekstTegn">
    <w:name w:val="Bunntekst Tegn"/>
    <w:basedOn w:val="Standardskriftforavsnitt"/>
    <w:link w:val="Bunntekst"/>
    <w:uiPriority w:val="99"/>
    <w:rsid w:val="00B552CB"/>
    <w:rPr>
      <w:sz w:val="14"/>
    </w:rPr>
  </w:style>
  <w:style w:type="table" w:styleId="Tabellrutenett">
    <w:name w:val="Table Grid"/>
    <w:basedOn w:val="Vanligtabell"/>
    <w:uiPriority w:val="59"/>
    <w:rsid w:val="00E03C3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Overskrift1Tegn">
    <w:name w:val="Overskrift 1 Tegn"/>
    <w:basedOn w:val="Standardskriftforavsnitt"/>
    <w:link w:val="Overskrift1"/>
    <w:rsid w:val="00E03C31"/>
    <w:rPr>
      <w:rFonts w:asciiTheme="majorHAnsi" w:eastAsiaTheme="majorEastAsia" w:hAnsiTheme="majorHAnsi" w:cstheme="majorBidi"/>
      <w:b/>
      <w:color w:val="000000" w:themeColor="text2"/>
      <w:sz w:val="30"/>
      <w:szCs w:val="30"/>
    </w:rPr>
  </w:style>
  <w:style w:type="character" w:styleId="Utheving">
    <w:name w:val="Emphasis"/>
    <w:basedOn w:val="Standardskriftforavsnitt"/>
    <w:uiPriority w:val="20"/>
    <w:qFormat/>
    <w:rsid w:val="00E03C31"/>
    <w:rPr>
      <w:i/>
      <w:iCs/>
    </w:rPr>
  </w:style>
  <w:style w:type="character" w:customStyle="1" w:styleId="Overskrift2Tegn">
    <w:name w:val="Overskrift 2 Tegn"/>
    <w:basedOn w:val="Standardskriftforavsnitt"/>
    <w:link w:val="Overskrift2"/>
    <w:rsid w:val="007C17BF"/>
    <w:rPr>
      <w:rFonts w:asciiTheme="majorHAnsi" w:eastAsiaTheme="majorEastAsia" w:hAnsiTheme="majorHAnsi" w:cstheme="majorBidi"/>
      <w:b/>
      <w:color w:val="000000" w:themeColor="text2"/>
      <w:sz w:val="24"/>
      <w:szCs w:val="24"/>
    </w:rPr>
  </w:style>
  <w:style w:type="character" w:customStyle="1" w:styleId="Overskrift3Tegn">
    <w:name w:val="Overskrift 3 Tegn"/>
    <w:basedOn w:val="Standardskriftforavsnitt"/>
    <w:link w:val="Overskrift3"/>
    <w:rsid w:val="00D461E2"/>
    <w:rPr>
      <w:rFonts w:asciiTheme="majorHAnsi" w:eastAsiaTheme="majorEastAsia" w:hAnsiTheme="majorHAnsi" w:cstheme="majorBidi"/>
      <w:b/>
      <w:color w:val="000000" w:themeColor="text2"/>
      <w:sz w:val="21"/>
      <w:szCs w:val="21"/>
      <w:lang w:val="en-US"/>
    </w:rPr>
  </w:style>
  <w:style w:type="character" w:customStyle="1" w:styleId="Overskrift4Tegn">
    <w:name w:val="Overskrift 4 Tegn"/>
    <w:basedOn w:val="Standardskriftforavsnitt"/>
    <w:link w:val="Overskrift4"/>
    <w:rsid w:val="00D461E2"/>
    <w:rPr>
      <w:rFonts w:asciiTheme="majorHAnsi" w:eastAsiaTheme="majorEastAsia" w:hAnsiTheme="majorHAnsi" w:cstheme="majorBidi"/>
      <w:b/>
      <w:iCs/>
      <w:color w:val="000000" w:themeColor="text2"/>
      <w:sz w:val="18"/>
      <w:szCs w:val="18"/>
    </w:rPr>
  </w:style>
  <w:style w:type="character" w:customStyle="1" w:styleId="Overskrift5Tegn">
    <w:name w:val="Overskrift 5 Tegn"/>
    <w:basedOn w:val="Standardskriftforavsnitt"/>
    <w:link w:val="Overskrift5"/>
    <w:rsid w:val="007D73FF"/>
    <w:rPr>
      <w:rFonts w:asciiTheme="majorHAnsi" w:eastAsiaTheme="majorEastAsia" w:hAnsiTheme="majorHAnsi" w:cstheme="majorBidi"/>
      <w:b/>
      <w:color w:val="000000" w:themeColor="text2"/>
      <w:sz w:val="13"/>
      <w:szCs w:val="13"/>
    </w:rPr>
  </w:style>
  <w:style w:type="paragraph" w:customStyle="1" w:styleId="Tabelltekstliten">
    <w:name w:val="Tabelltekst liten"/>
    <w:basedOn w:val="Normal"/>
    <w:qFormat/>
    <w:rsid w:val="007D73FF"/>
    <w:pPr>
      <w:spacing w:line="264" w:lineRule="auto"/>
    </w:pPr>
    <w:rPr>
      <w:sz w:val="15"/>
      <w:szCs w:val="15"/>
    </w:rPr>
  </w:style>
  <w:style w:type="character" w:customStyle="1" w:styleId="Overskrift6Tegn">
    <w:name w:val="Overskrift 6 Tegn"/>
    <w:basedOn w:val="Standardskriftforavsnitt"/>
    <w:link w:val="Overskrift6"/>
    <w:rsid w:val="007D73FF"/>
    <w:rPr>
      <w:rFonts w:asciiTheme="majorHAnsi" w:eastAsiaTheme="majorEastAsia" w:hAnsiTheme="majorHAnsi" w:cstheme="majorBidi"/>
      <w:b/>
      <w:color w:val="000000" w:themeColor="text2"/>
      <w:sz w:val="13"/>
      <w:szCs w:val="13"/>
    </w:rPr>
  </w:style>
  <w:style w:type="character" w:styleId="Hyperkobling">
    <w:name w:val="Hyperlink"/>
    <w:basedOn w:val="Standardskriftforavsnitt"/>
    <w:uiPriority w:val="99"/>
    <w:unhideWhenUsed/>
    <w:rsid w:val="007D73FF"/>
    <w:rPr>
      <w:color w:val="147E88" w:themeColor="hyperlink"/>
      <w:u w:val="single"/>
    </w:rPr>
  </w:style>
  <w:style w:type="character" w:customStyle="1" w:styleId="Bunntekstbold">
    <w:name w:val="Bunntekst bold"/>
    <w:basedOn w:val="Standardskriftforavsnitt"/>
    <w:uiPriority w:val="1"/>
    <w:qFormat/>
    <w:rsid w:val="007D73FF"/>
    <w:rPr>
      <w:b/>
      <w:sz w:val="13"/>
    </w:rPr>
  </w:style>
  <w:style w:type="paragraph" w:styleId="Listeavsnitt">
    <w:name w:val="List Paragraph"/>
    <w:basedOn w:val="Normal"/>
    <w:uiPriority w:val="34"/>
    <w:qFormat/>
    <w:rsid w:val="00D2760F"/>
    <w:pPr>
      <w:numPr>
        <w:numId w:val="1"/>
      </w:numPr>
      <w:ind w:left="227" w:hanging="227"/>
      <w:contextualSpacing/>
    </w:pPr>
  </w:style>
  <w:style w:type="paragraph" w:styleId="Ingenmellomrom">
    <w:name w:val="No Spacing"/>
    <w:uiPriority w:val="1"/>
    <w:qFormat/>
    <w:rsid w:val="00A125BB"/>
    <w:pPr>
      <w:spacing w:after="0" w:line="240" w:lineRule="auto"/>
    </w:pPr>
  </w:style>
  <w:style w:type="character" w:customStyle="1" w:styleId="Overskrift7Tegn">
    <w:name w:val="Overskrift 7 Tegn"/>
    <w:basedOn w:val="Standardskriftforavsnitt"/>
    <w:link w:val="Overskrift7"/>
    <w:rsid w:val="00B36D4C"/>
    <w:rPr>
      <w:rFonts w:asciiTheme="majorHAnsi" w:eastAsiaTheme="majorEastAsia" w:hAnsiTheme="majorHAnsi" w:cstheme="majorBidi"/>
      <w:i/>
      <w:iCs/>
      <w:color w:val="404040" w:themeColor="text1" w:themeTint="BF"/>
      <w:sz w:val="21"/>
    </w:rPr>
  </w:style>
  <w:style w:type="character" w:customStyle="1" w:styleId="Overskrift8Tegn">
    <w:name w:val="Overskrift 8 Tegn"/>
    <w:basedOn w:val="Standardskriftforavsnitt"/>
    <w:link w:val="Overskrift8"/>
    <w:rsid w:val="00B36D4C"/>
    <w:rPr>
      <w:rFonts w:asciiTheme="majorHAnsi" w:eastAsiaTheme="majorEastAsia" w:hAnsiTheme="majorHAnsi" w:cstheme="majorBidi"/>
      <w:color w:val="404040" w:themeColor="text1" w:themeTint="BF"/>
      <w:sz w:val="20"/>
      <w:szCs w:val="20"/>
    </w:rPr>
  </w:style>
  <w:style w:type="character" w:customStyle="1" w:styleId="Overskrift9Tegn">
    <w:name w:val="Overskrift 9 Tegn"/>
    <w:basedOn w:val="Standardskriftforavsnitt"/>
    <w:link w:val="Overskrift9"/>
    <w:rsid w:val="00B36D4C"/>
    <w:rPr>
      <w:rFonts w:asciiTheme="majorHAnsi" w:eastAsiaTheme="majorEastAsia" w:hAnsiTheme="majorHAnsi" w:cstheme="majorBidi"/>
      <w:i/>
      <w:iCs/>
      <w:color w:val="404040" w:themeColor="text1" w:themeTint="BF"/>
      <w:sz w:val="20"/>
      <w:szCs w:val="20"/>
    </w:rPr>
  </w:style>
  <w:style w:type="paragraph" w:customStyle="1" w:styleId="Godkjenningstekst">
    <w:name w:val="Godkjenningstekst"/>
    <w:basedOn w:val="Normal"/>
    <w:rsid w:val="00B366EF"/>
    <w:pPr>
      <w:keepNext/>
      <w:keepLines/>
      <w:spacing w:line="240" w:lineRule="auto"/>
    </w:pPr>
    <w:rPr>
      <w:rFonts w:ascii="Garamond" w:eastAsia="Times New Roman" w:hAnsi="Garamond" w:cs="Times New Roman"/>
      <w:sz w:val="24"/>
      <w:szCs w:val="24"/>
      <w:lang w:eastAsia="nb-NO"/>
    </w:rPr>
  </w:style>
  <w:style w:type="paragraph" w:customStyle="1" w:styleId="TabellTekst">
    <w:name w:val="TabellTekst"/>
    <w:basedOn w:val="Normal"/>
    <w:rsid w:val="00B366EF"/>
    <w:pPr>
      <w:spacing w:before="20" w:line="240" w:lineRule="auto"/>
    </w:pPr>
    <w:rPr>
      <w:rFonts w:ascii="Arial" w:eastAsia="Times New Roman" w:hAnsi="Arial" w:cs="Arial"/>
      <w:b/>
      <w:bCs/>
      <w:sz w:val="22"/>
      <w:szCs w:val="24"/>
      <w:lang w:eastAsia="nb-NO"/>
    </w:rPr>
  </w:style>
  <w:style w:type="paragraph" w:styleId="Tittel">
    <w:name w:val="Title"/>
    <w:basedOn w:val="Normal"/>
    <w:next w:val="Normal"/>
    <w:link w:val="TittelTegn"/>
    <w:qFormat/>
    <w:rsid w:val="00B366EF"/>
    <w:rPr>
      <w:b/>
      <w:sz w:val="30"/>
      <w:szCs w:val="30"/>
    </w:rPr>
  </w:style>
  <w:style w:type="character" w:customStyle="1" w:styleId="TittelTegn">
    <w:name w:val="Tittel Tegn"/>
    <w:basedOn w:val="Standardskriftforavsnitt"/>
    <w:link w:val="Tittel"/>
    <w:rsid w:val="00B366EF"/>
    <w:rPr>
      <w:b/>
      <w:sz w:val="30"/>
      <w:szCs w:val="30"/>
    </w:rPr>
  </w:style>
  <w:style w:type="paragraph" w:customStyle="1" w:styleId="OverskriftA">
    <w:name w:val="Overskrift A"/>
    <w:basedOn w:val="Overskrift2"/>
    <w:qFormat/>
    <w:rsid w:val="00B366EF"/>
    <w:pPr>
      <w:keepLines w:val="0"/>
      <w:numPr>
        <w:numId w:val="5"/>
      </w:numPr>
      <w:spacing w:before="240"/>
    </w:pPr>
    <w:rPr>
      <w:b w:val="0"/>
    </w:rPr>
  </w:style>
  <w:style w:type="paragraph" w:customStyle="1" w:styleId="Mal-Ledetekst">
    <w:name w:val="Mal-Ledetekst"/>
    <w:basedOn w:val="Normal"/>
    <w:rsid w:val="00B366EF"/>
    <w:pPr>
      <w:spacing w:before="20" w:line="240" w:lineRule="auto"/>
    </w:pPr>
    <w:rPr>
      <w:rFonts w:ascii="Arial" w:eastAsia="Times New Roman" w:hAnsi="Arial" w:cs="Arial"/>
      <w:sz w:val="16"/>
      <w:szCs w:val="24"/>
      <w:lang w:eastAsia="nb-NO"/>
    </w:rPr>
  </w:style>
  <w:style w:type="paragraph" w:styleId="Nummerertliste">
    <w:name w:val="List Number"/>
    <w:basedOn w:val="Normal"/>
    <w:next w:val="Normal"/>
    <w:semiHidden/>
    <w:rsid w:val="00B366EF"/>
    <w:pPr>
      <w:numPr>
        <w:numId w:val="6"/>
      </w:numPr>
      <w:spacing w:line="240" w:lineRule="auto"/>
      <w:jc w:val="both"/>
    </w:pPr>
    <w:rPr>
      <w:rFonts w:ascii="Times New Roman" w:eastAsia="Times New Roman" w:hAnsi="Times New Roman" w:cs="Times New Roman"/>
      <w:iCs/>
      <w:sz w:val="24"/>
      <w:szCs w:val="24"/>
      <w:lang w:eastAsia="nb-NO"/>
    </w:rPr>
  </w:style>
  <w:style w:type="paragraph" w:styleId="Brdtekst">
    <w:name w:val="Body Text"/>
    <w:basedOn w:val="Normal"/>
    <w:link w:val="BrdtekstTegn"/>
    <w:semiHidden/>
    <w:rsid w:val="00B366EF"/>
    <w:pPr>
      <w:snapToGrid w:val="0"/>
      <w:spacing w:line="240" w:lineRule="auto"/>
      <w:ind w:left="567"/>
      <w:jc w:val="both"/>
    </w:pPr>
    <w:rPr>
      <w:rFonts w:ascii="Times New Roman" w:eastAsia="Times New Roman" w:hAnsi="Times New Roman" w:cs="Times New Roman"/>
      <w:iCs/>
      <w:sz w:val="24"/>
      <w:szCs w:val="24"/>
      <w:lang w:eastAsia="nb-NO"/>
    </w:rPr>
  </w:style>
  <w:style w:type="character" w:customStyle="1" w:styleId="BrdtekstTegn">
    <w:name w:val="Brødtekst Tegn"/>
    <w:basedOn w:val="Standardskriftforavsnitt"/>
    <w:link w:val="Brdtekst"/>
    <w:semiHidden/>
    <w:rsid w:val="00B366EF"/>
    <w:rPr>
      <w:rFonts w:ascii="Times New Roman" w:eastAsia="Times New Roman" w:hAnsi="Times New Roman" w:cs="Times New Roman"/>
      <w:iCs/>
      <w:sz w:val="24"/>
      <w:szCs w:val="24"/>
      <w:lang w:eastAsia="nb-NO"/>
    </w:rPr>
  </w:style>
  <w:style w:type="paragraph" w:styleId="Punktliste">
    <w:name w:val="List Bullet"/>
    <w:basedOn w:val="Normal"/>
    <w:semiHidden/>
    <w:rsid w:val="00B366EF"/>
    <w:pPr>
      <w:numPr>
        <w:numId w:val="8"/>
      </w:numPr>
      <w:spacing w:line="240" w:lineRule="auto"/>
      <w:ind w:left="0" w:firstLine="0"/>
      <w:jc w:val="both"/>
    </w:pPr>
    <w:rPr>
      <w:rFonts w:ascii="Times New Roman" w:eastAsia="Times New Roman" w:hAnsi="Times New Roman" w:cs="Times New Roman"/>
      <w:iCs/>
      <w:sz w:val="24"/>
      <w:szCs w:val="24"/>
      <w:lang w:eastAsia="nb-NO"/>
    </w:rPr>
  </w:style>
  <w:style w:type="character" w:styleId="Fulgthyperkobling">
    <w:name w:val="FollowedHyperlink"/>
    <w:semiHidden/>
    <w:rsid w:val="00B366EF"/>
    <w:rPr>
      <w:rFonts w:ascii="Times New Roman" w:hAnsi="Times New Roman"/>
      <w:color w:val="800080"/>
      <w:kern w:val="0"/>
      <w:sz w:val="24"/>
      <w:u w:val="single"/>
    </w:rPr>
  </w:style>
  <w:style w:type="character" w:customStyle="1" w:styleId="Normaltegnstil">
    <w:name w:val="Normal tegnstil"/>
    <w:rsid w:val="00B366EF"/>
    <w:rPr>
      <w:rFonts w:ascii="Arial" w:hAnsi="Arial"/>
      <w:kern w:val="0"/>
      <w:sz w:val="22"/>
    </w:rPr>
  </w:style>
  <w:style w:type="paragraph" w:styleId="Nummerertliste5">
    <w:name w:val="List Number 5"/>
    <w:basedOn w:val="Normal"/>
    <w:semiHidden/>
    <w:rsid w:val="00B366EF"/>
    <w:pPr>
      <w:widowControl w:val="0"/>
      <w:numPr>
        <w:numId w:val="7"/>
      </w:numPr>
      <w:spacing w:line="240" w:lineRule="auto"/>
      <w:jc w:val="both"/>
    </w:pPr>
    <w:rPr>
      <w:rFonts w:ascii="Times New Roman" w:eastAsia="Times New Roman" w:hAnsi="Times New Roman" w:cs="Times New Roman"/>
      <w:iCs/>
      <w:sz w:val="24"/>
      <w:szCs w:val="24"/>
      <w:lang w:eastAsia="nb-NO"/>
    </w:rPr>
  </w:style>
  <w:style w:type="paragraph" w:customStyle="1" w:styleId="Statsbyggnavnetrekk">
    <w:name w:val="Statsbygg navnetrekk"/>
    <w:next w:val="Brdtekst"/>
    <w:rsid w:val="00B366EF"/>
    <w:pPr>
      <w:widowControl w:val="0"/>
      <w:spacing w:after="0" w:line="240" w:lineRule="auto"/>
    </w:pPr>
    <w:rPr>
      <w:rFonts w:ascii="NewCenturySchlbk" w:eastAsia="Times New Roman" w:hAnsi="NewCenturySchlbk" w:cs="Times New Roman"/>
      <w:noProof/>
      <w:sz w:val="36"/>
      <w:szCs w:val="20"/>
      <w:lang w:eastAsia="nb-NO"/>
    </w:rPr>
  </w:style>
  <w:style w:type="paragraph" w:customStyle="1" w:styleId="Kolonneoverskrift">
    <w:name w:val="Kolonneoverskrift"/>
    <w:basedOn w:val="Normal"/>
    <w:next w:val="Brdtekst"/>
    <w:rsid w:val="00B366EF"/>
    <w:pPr>
      <w:spacing w:line="240" w:lineRule="auto"/>
      <w:jc w:val="both"/>
    </w:pPr>
    <w:rPr>
      <w:rFonts w:ascii="Times New Roman" w:eastAsia="Times New Roman" w:hAnsi="Times New Roman" w:cs="Times New Roman"/>
      <w:b/>
      <w:iCs/>
      <w:sz w:val="24"/>
      <w:szCs w:val="24"/>
      <w:lang w:eastAsia="nb-NO"/>
    </w:rPr>
  </w:style>
  <w:style w:type="paragraph" w:styleId="INNH1">
    <w:name w:val="toc 1"/>
    <w:basedOn w:val="Normal"/>
    <w:next w:val="Normal"/>
    <w:uiPriority w:val="39"/>
    <w:rsid w:val="00B366EF"/>
    <w:pPr>
      <w:spacing w:line="240" w:lineRule="auto"/>
      <w:jc w:val="both"/>
    </w:pPr>
    <w:rPr>
      <w:rFonts w:ascii="Arial" w:eastAsia="Times New Roman" w:hAnsi="Arial" w:cs="Times New Roman"/>
      <w:bCs/>
      <w:noProof/>
      <w:szCs w:val="24"/>
      <w:lang w:eastAsia="nb-NO"/>
    </w:rPr>
  </w:style>
  <w:style w:type="paragraph" w:styleId="INNH2">
    <w:name w:val="toc 2"/>
    <w:basedOn w:val="Normal"/>
    <w:next w:val="Normal"/>
    <w:uiPriority w:val="39"/>
    <w:rsid w:val="00B366EF"/>
    <w:pPr>
      <w:spacing w:line="240" w:lineRule="auto"/>
      <w:ind w:left="238"/>
    </w:pPr>
    <w:rPr>
      <w:rFonts w:ascii="Arial" w:eastAsia="Times New Roman" w:hAnsi="Arial" w:cs="Times New Roman"/>
      <w:szCs w:val="24"/>
      <w:lang w:eastAsia="nb-NO"/>
    </w:rPr>
  </w:style>
  <w:style w:type="paragraph" w:styleId="INNH3">
    <w:name w:val="toc 3"/>
    <w:basedOn w:val="Normal"/>
    <w:next w:val="Normal"/>
    <w:uiPriority w:val="39"/>
    <w:rsid w:val="00B366EF"/>
    <w:pPr>
      <w:spacing w:line="240" w:lineRule="auto"/>
      <w:ind w:left="482"/>
    </w:pPr>
    <w:rPr>
      <w:rFonts w:ascii="Arial" w:eastAsia="Times New Roman" w:hAnsi="Arial" w:cs="Times New Roman"/>
      <w:iCs/>
      <w:szCs w:val="24"/>
      <w:lang w:eastAsia="nb-NO"/>
    </w:rPr>
  </w:style>
  <w:style w:type="paragraph" w:styleId="INNH4">
    <w:name w:val="toc 4"/>
    <w:basedOn w:val="Normal"/>
    <w:next w:val="Normal"/>
    <w:autoRedefine/>
    <w:uiPriority w:val="39"/>
    <w:rsid w:val="00B366EF"/>
    <w:pPr>
      <w:spacing w:line="240" w:lineRule="auto"/>
      <w:ind w:left="720"/>
    </w:pPr>
    <w:rPr>
      <w:rFonts w:ascii="Arial" w:eastAsia="Times New Roman" w:hAnsi="Arial" w:cs="Times New Roman"/>
      <w:szCs w:val="21"/>
      <w:lang w:eastAsia="nb-NO"/>
    </w:rPr>
  </w:style>
  <w:style w:type="paragraph" w:customStyle="1" w:styleId="Stil1">
    <w:name w:val="Stil1"/>
    <w:basedOn w:val="Normal"/>
    <w:rsid w:val="00B366EF"/>
    <w:pPr>
      <w:spacing w:line="240" w:lineRule="auto"/>
      <w:jc w:val="both"/>
    </w:pPr>
    <w:rPr>
      <w:rFonts w:ascii="New Century Schlbk" w:eastAsia="Times New Roman" w:hAnsi="New Century Schlbk" w:cs="Times New Roman"/>
      <w:iCs/>
      <w:sz w:val="24"/>
      <w:szCs w:val="24"/>
      <w:lang w:eastAsia="nb-NO"/>
    </w:rPr>
  </w:style>
  <w:style w:type="paragraph" w:styleId="Brdtekstinnrykk">
    <w:name w:val="Body Text Indent"/>
    <w:basedOn w:val="Normal"/>
    <w:link w:val="BrdtekstinnrykkTegn"/>
    <w:semiHidden/>
    <w:rsid w:val="00B366EF"/>
    <w:pPr>
      <w:autoSpaceDE w:val="0"/>
      <w:autoSpaceDN w:val="0"/>
      <w:adjustRightInd w:val="0"/>
      <w:spacing w:line="240" w:lineRule="auto"/>
      <w:ind w:left="1440"/>
      <w:jc w:val="both"/>
    </w:pPr>
    <w:rPr>
      <w:rFonts w:ascii="Century Schoolbook" w:eastAsia="Times New Roman" w:hAnsi="Century Schoolbook" w:cs="Arial"/>
      <w:i/>
      <w:sz w:val="24"/>
      <w:szCs w:val="24"/>
      <w:lang w:eastAsia="nb-NO"/>
    </w:rPr>
  </w:style>
  <w:style w:type="character" w:customStyle="1" w:styleId="BrdtekstinnrykkTegn">
    <w:name w:val="Brødtekstinnrykk Tegn"/>
    <w:basedOn w:val="Standardskriftforavsnitt"/>
    <w:link w:val="Brdtekstinnrykk"/>
    <w:semiHidden/>
    <w:rsid w:val="00B366EF"/>
    <w:rPr>
      <w:rFonts w:ascii="Century Schoolbook" w:eastAsia="Times New Roman" w:hAnsi="Century Schoolbook" w:cs="Arial"/>
      <w:i/>
      <w:sz w:val="24"/>
      <w:szCs w:val="24"/>
      <w:lang w:eastAsia="nb-NO"/>
    </w:rPr>
  </w:style>
  <w:style w:type="paragraph" w:styleId="Merknadstekst">
    <w:name w:val="annotation text"/>
    <w:basedOn w:val="Normal"/>
    <w:link w:val="MerknadstekstTegn"/>
    <w:uiPriority w:val="99"/>
    <w:rsid w:val="00B366EF"/>
    <w:pPr>
      <w:spacing w:line="240" w:lineRule="auto"/>
      <w:jc w:val="both"/>
    </w:pPr>
    <w:rPr>
      <w:rFonts w:ascii="Times New Roman" w:eastAsia="Times New Roman" w:hAnsi="Times New Roman" w:cs="Times New Roman"/>
      <w:iCs/>
      <w:sz w:val="20"/>
      <w:szCs w:val="24"/>
      <w:lang w:eastAsia="nb-NO"/>
    </w:rPr>
  </w:style>
  <w:style w:type="character" w:customStyle="1" w:styleId="MerknadstekstTegn">
    <w:name w:val="Merknadstekst Tegn"/>
    <w:basedOn w:val="Standardskriftforavsnitt"/>
    <w:link w:val="Merknadstekst"/>
    <w:uiPriority w:val="99"/>
    <w:rsid w:val="00B366EF"/>
    <w:rPr>
      <w:rFonts w:ascii="Times New Roman" w:eastAsia="Times New Roman" w:hAnsi="Times New Roman" w:cs="Times New Roman"/>
      <w:iCs/>
      <w:sz w:val="20"/>
      <w:szCs w:val="24"/>
      <w:lang w:eastAsia="nb-NO"/>
    </w:rPr>
  </w:style>
  <w:style w:type="paragraph" w:styleId="INNH5">
    <w:name w:val="toc 5"/>
    <w:basedOn w:val="Normal"/>
    <w:next w:val="Normal"/>
    <w:autoRedefine/>
    <w:uiPriority w:val="39"/>
    <w:rsid w:val="00B366EF"/>
    <w:pPr>
      <w:spacing w:line="240" w:lineRule="auto"/>
      <w:ind w:left="960"/>
    </w:pPr>
    <w:rPr>
      <w:rFonts w:ascii="Arial" w:eastAsia="Times New Roman" w:hAnsi="Arial" w:cs="Times New Roman"/>
      <w:szCs w:val="21"/>
      <w:lang w:eastAsia="nb-NO"/>
    </w:rPr>
  </w:style>
  <w:style w:type="paragraph" w:styleId="INNH6">
    <w:name w:val="toc 6"/>
    <w:basedOn w:val="Normal"/>
    <w:next w:val="Normal"/>
    <w:autoRedefine/>
    <w:uiPriority w:val="39"/>
    <w:rsid w:val="00B366EF"/>
    <w:pPr>
      <w:spacing w:line="240" w:lineRule="auto"/>
      <w:ind w:left="1200"/>
    </w:pPr>
    <w:rPr>
      <w:rFonts w:ascii="Arial" w:eastAsia="Times New Roman" w:hAnsi="Arial" w:cs="Times New Roman"/>
      <w:szCs w:val="21"/>
      <w:lang w:eastAsia="nb-NO"/>
    </w:rPr>
  </w:style>
  <w:style w:type="paragraph" w:styleId="INNH7">
    <w:name w:val="toc 7"/>
    <w:basedOn w:val="Normal"/>
    <w:next w:val="Normal"/>
    <w:autoRedefine/>
    <w:uiPriority w:val="39"/>
    <w:rsid w:val="00B366EF"/>
    <w:pPr>
      <w:spacing w:line="240" w:lineRule="auto"/>
      <w:ind w:left="1440"/>
    </w:pPr>
    <w:rPr>
      <w:rFonts w:ascii="Times New Roman" w:eastAsia="Times New Roman" w:hAnsi="Times New Roman" w:cs="Times New Roman"/>
      <w:sz w:val="24"/>
      <w:szCs w:val="21"/>
      <w:lang w:eastAsia="nb-NO"/>
    </w:rPr>
  </w:style>
  <w:style w:type="paragraph" w:styleId="INNH8">
    <w:name w:val="toc 8"/>
    <w:basedOn w:val="Normal"/>
    <w:next w:val="Normal"/>
    <w:autoRedefine/>
    <w:uiPriority w:val="39"/>
    <w:rsid w:val="00B366EF"/>
    <w:pPr>
      <w:spacing w:line="240" w:lineRule="auto"/>
      <w:ind w:left="1680"/>
    </w:pPr>
    <w:rPr>
      <w:rFonts w:ascii="Times New Roman" w:eastAsia="Times New Roman" w:hAnsi="Times New Roman" w:cs="Times New Roman"/>
      <w:sz w:val="24"/>
      <w:szCs w:val="21"/>
      <w:lang w:eastAsia="nb-NO"/>
    </w:rPr>
  </w:style>
  <w:style w:type="paragraph" w:styleId="INNH9">
    <w:name w:val="toc 9"/>
    <w:basedOn w:val="Normal"/>
    <w:next w:val="Normal"/>
    <w:autoRedefine/>
    <w:uiPriority w:val="39"/>
    <w:rsid w:val="00B366EF"/>
    <w:pPr>
      <w:spacing w:line="240" w:lineRule="auto"/>
      <w:ind w:left="1920"/>
    </w:pPr>
    <w:rPr>
      <w:rFonts w:ascii="Times New Roman" w:eastAsia="Times New Roman" w:hAnsi="Times New Roman" w:cs="Times New Roman"/>
      <w:sz w:val="24"/>
      <w:szCs w:val="21"/>
      <w:lang w:eastAsia="nb-NO"/>
    </w:rPr>
  </w:style>
  <w:style w:type="paragraph" w:styleId="Dokumentkart">
    <w:name w:val="Document Map"/>
    <w:basedOn w:val="Normal"/>
    <w:link w:val="DokumentkartTegn"/>
    <w:semiHidden/>
    <w:rsid w:val="00B366EF"/>
    <w:pPr>
      <w:shd w:val="clear" w:color="auto" w:fill="000080"/>
      <w:spacing w:line="240" w:lineRule="auto"/>
      <w:jc w:val="both"/>
    </w:pPr>
    <w:rPr>
      <w:rFonts w:ascii="Tahoma" w:eastAsia="Times New Roman" w:hAnsi="Tahoma" w:cs="Tahoma"/>
      <w:iCs/>
      <w:sz w:val="24"/>
      <w:szCs w:val="24"/>
      <w:lang w:eastAsia="nb-NO"/>
    </w:rPr>
  </w:style>
  <w:style w:type="character" w:customStyle="1" w:styleId="DokumentkartTegn">
    <w:name w:val="Dokumentkart Tegn"/>
    <w:basedOn w:val="Standardskriftforavsnitt"/>
    <w:link w:val="Dokumentkart"/>
    <w:semiHidden/>
    <w:rsid w:val="00B366EF"/>
    <w:rPr>
      <w:rFonts w:ascii="Tahoma" w:eastAsia="Times New Roman" w:hAnsi="Tahoma" w:cs="Tahoma"/>
      <w:iCs/>
      <w:sz w:val="24"/>
      <w:szCs w:val="24"/>
      <w:shd w:val="clear" w:color="auto" w:fill="000080"/>
      <w:lang w:eastAsia="nb-NO"/>
    </w:rPr>
  </w:style>
  <w:style w:type="paragraph" w:styleId="Nummerertliste2">
    <w:name w:val="List Number 2"/>
    <w:basedOn w:val="Normal"/>
    <w:semiHidden/>
    <w:rsid w:val="00B366EF"/>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Nummerertliste3">
    <w:name w:val="List Number 3"/>
    <w:basedOn w:val="Normal"/>
    <w:semiHidden/>
    <w:rsid w:val="00B366EF"/>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Nummerertliste4">
    <w:name w:val="List Number 4"/>
    <w:basedOn w:val="Normal"/>
    <w:semiHidden/>
    <w:rsid w:val="00B366EF"/>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2">
    <w:name w:val="List Bullet 2"/>
    <w:basedOn w:val="Normal"/>
    <w:autoRedefine/>
    <w:semiHidden/>
    <w:rsid w:val="00B366EF"/>
    <w:pPr>
      <w:tabs>
        <w:tab w:val="num" w:pos="643"/>
      </w:tabs>
      <w:overflowPunct w:val="0"/>
      <w:autoSpaceDE w:val="0"/>
      <w:autoSpaceDN w:val="0"/>
      <w:adjustRightInd w:val="0"/>
      <w:spacing w:line="240" w:lineRule="auto"/>
      <w:ind w:left="643" w:hanging="360"/>
      <w:jc w:val="both"/>
      <w:textAlignment w:val="baseline"/>
    </w:pPr>
    <w:rPr>
      <w:rFonts w:ascii="Century Schoolbook" w:eastAsia="Times New Roman" w:hAnsi="Century Schoolbook" w:cs="Times New Roman"/>
      <w:iCs/>
      <w:sz w:val="24"/>
      <w:szCs w:val="24"/>
      <w:lang w:eastAsia="nb-NO"/>
    </w:rPr>
  </w:style>
  <w:style w:type="paragraph" w:styleId="Punktliste3">
    <w:name w:val="List Bullet 3"/>
    <w:basedOn w:val="Normal"/>
    <w:autoRedefine/>
    <w:semiHidden/>
    <w:rsid w:val="00B366EF"/>
    <w:pPr>
      <w:tabs>
        <w:tab w:val="num" w:pos="926"/>
      </w:tabs>
      <w:overflowPunct w:val="0"/>
      <w:autoSpaceDE w:val="0"/>
      <w:autoSpaceDN w:val="0"/>
      <w:adjustRightInd w:val="0"/>
      <w:spacing w:line="240" w:lineRule="auto"/>
      <w:ind w:left="926" w:hanging="360"/>
      <w:jc w:val="both"/>
      <w:textAlignment w:val="baseline"/>
    </w:pPr>
    <w:rPr>
      <w:rFonts w:ascii="Century Schoolbook" w:eastAsia="Times New Roman" w:hAnsi="Century Schoolbook" w:cs="Times New Roman"/>
      <w:iCs/>
      <w:sz w:val="24"/>
      <w:szCs w:val="24"/>
      <w:lang w:eastAsia="nb-NO"/>
    </w:rPr>
  </w:style>
  <w:style w:type="paragraph" w:styleId="Punktliste4">
    <w:name w:val="List Bullet 4"/>
    <w:basedOn w:val="Normal"/>
    <w:autoRedefine/>
    <w:semiHidden/>
    <w:rsid w:val="00B366EF"/>
    <w:pPr>
      <w:tabs>
        <w:tab w:val="num" w:pos="1209"/>
      </w:tabs>
      <w:overflowPunct w:val="0"/>
      <w:autoSpaceDE w:val="0"/>
      <w:autoSpaceDN w:val="0"/>
      <w:adjustRightInd w:val="0"/>
      <w:spacing w:line="240" w:lineRule="auto"/>
      <w:ind w:left="1209" w:hanging="360"/>
      <w:jc w:val="both"/>
      <w:textAlignment w:val="baseline"/>
    </w:pPr>
    <w:rPr>
      <w:rFonts w:ascii="Century Schoolbook" w:eastAsia="Times New Roman" w:hAnsi="Century Schoolbook" w:cs="Times New Roman"/>
      <w:iCs/>
      <w:sz w:val="24"/>
      <w:szCs w:val="24"/>
      <w:lang w:eastAsia="nb-NO"/>
    </w:rPr>
  </w:style>
  <w:style w:type="paragraph" w:styleId="Punktliste5">
    <w:name w:val="List Bullet 5"/>
    <w:basedOn w:val="Normal"/>
    <w:autoRedefine/>
    <w:semiHidden/>
    <w:rsid w:val="00B366EF"/>
    <w:pPr>
      <w:tabs>
        <w:tab w:val="num" w:pos="1492"/>
      </w:tabs>
      <w:overflowPunct w:val="0"/>
      <w:autoSpaceDE w:val="0"/>
      <w:autoSpaceDN w:val="0"/>
      <w:adjustRightInd w:val="0"/>
      <w:spacing w:line="240" w:lineRule="auto"/>
      <w:ind w:left="1492" w:hanging="360"/>
      <w:jc w:val="both"/>
      <w:textAlignment w:val="baseline"/>
    </w:pPr>
    <w:rPr>
      <w:rFonts w:ascii="Century Schoolbook" w:eastAsia="Times New Roman" w:hAnsi="Century Schoolbook" w:cs="Times New Roman"/>
      <w:iCs/>
      <w:sz w:val="24"/>
      <w:szCs w:val="24"/>
      <w:lang w:eastAsia="nb-NO"/>
    </w:rPr>
  </w:style>
  <w:style w:type="paragraph" w:styleId="Indeks1">
    <w:name w:val="index 1"/>
    <w:basedOn w:val="Normal"/>
    <w:next w:val="Normal"/>
    <w:autoRedefine/>
    <w:semiHidden/>
    <w:rsid w:val="00B366EF"/>
    <w:pPr>
      <w:spacing w:line="240" w:lineRule="auto"/>
      <w:ind w:left="220" w:hanging="220"/>
      <w:jc w:val="both"/>
    </w:pPr>
    <w:rPr>
      <w:rFonts w:ascii="Times New Roman" w:eastAsia="Times New Roman" w:hAnsi="Times New Roman" w:cs="Times New Roman"/>
      <w:iCs/>
      <w:sz w:val="24"/>
      <w:szCs w:val="24"/>
      <w:lang w:eastAsia="nb-NO"/>
    </w:rPr>
  </w:style>
  <w:style w:type="paragraph" w:styleId="Brdtekstinnrykk3">
    <w:name w:val="Body Text Indent 3"/>
    <w:basedOn w:val="Normal"/>
    <w:link w:val="Brdtekstinnrykk3Tegn"/>
    <w:semiHidden/>
    <w:rsid w:val="00B366EF"/>
    <w:pPr>
      <w:overflowPunct w:val="0"/>
      <w:autoSpaceDE w:val="0"/>
      <w:autoSpaceDN w:val="0"/>
      <w:adjustRightInd w:val="0"/>
      <w:spacing w:line="240" w:lineRule="auto"/>
      <w:ind w:left="851"/>
      <w:jc w:val="both"/>
      <w:textAlignment w:val="baseline"/>
    </w:pPr>
    <w:rPr>
      <w:rFonts w:ascii="Gill Sans MT" w:eastAsia="Times New Roman" w:hAnsi="Gill Sans MT" w:cs="Times New Roman"/>
      <w:iCs/>
      <w:sz w:val="24"/>
      <w:szCs w:val="24"/>
      <w:lang w:eastAsia="nb-NO"/>
    </w:rPr>
  </w:style>
  <w:style w:type="character" w:customStyle="1" w:styleId="Brdtekstinnrykk3Tegn">
    <w:name w:val="Brødtekstinnrykk 3 Tegn"/>
    <w:basedOn w:val="Standardskriftforavsnitt"/>
    <w:link w:val="Brdtekstinnrykk3"/>
    <w:semiHidden/>
    <w:rsid w:val="00B366EF"/>
    <w:rPr>
      <w:rFonts w:ascii="Gill Sans MT" w:eastAsia="Times New Roman" w:hAnsi="Gill Sans MT" w:cs="Times New Roman"/>
      <w:iCs/>
      <w:sz w:val="24"/>
      <w:szCs w:val="24"/>
      <w:lang w:eastAsia="nb-NO"/>
    </w:rPr>
  </w:style>
  <w:style w:type="character" w:styleId="Sidetall">
    <w:name w:val="page number"/>
    <w:basedOn w:val="Standardskriftforavsnitt"/>
    <w:semiHidden/>
    <w:rsid w:val="00B366EF"/>
  </w:style>
  <w:style w:type="paragraph" w:styleId="Brdtekst2">
    <w:name w:val="Body Text 2"/>
    <w:basedOn w:val="Normal"/>
    <w:link w:val="Brdtekst2Tegn"/>
    <w:semiHidden/>
    <w:rsid w:val="00B366EF"/>
    <w:pPr>
      <w:spacing w:line="240" w:lineRule="auto"/>
      <w:ind w:left="567"/>
      <w:jc w:val="both"/>
    </w:pPr>
    <w:rPr>
      <w:rFonts w:ascii="Times New Roman" w:eastAsia="Times New Roman" w:hAnsi="Times New Roman" w:cs="Times New Roman"/>
      <w:b/>
      <w:iCs/>
      <w:sz w:val="24"/>
      <w:szCs w:val="24"/>
      <w:lang w:eastAsia="nb-NO"/>
    </w:rPr>
  </w:style>
  <w:style w:type="character" w:customStyle="1" w:styleId="Brdtekst2Tegn">
    <w:name w:val="Brødtekst 2 Tegn"/>
    <w:basedOn w:val="Standardskriftforavsnitt"/>
    <w:link w:val="Brdtekst2"/>
    <w:semiHidden/>
    <w:rsid w:val="00B366EF"/>
    <w:rPr>
      <w:rFonts w:ascii="Times New Roman" w:eastAsia="Times New Roman" w:hAnsi="Times New Roman" w:cs="Times New Roman"/>
      <w:b/>
      <w:iCs/>
      <w:sz w:val="24"/>
      <w:szCs w:val="24"/>
      <w:lang w:eastAsia="nb-NO"/>
    </w:rPr>
  </w:style>
  <w:style w:type="paragraph" w:styleId="Brdtekstinnrykk2">
    <w:name w:val="Body Text Indent 2"/>
    <w:basedOn w:val="Normal"/>
    <w:link w:val="Brdtekstinnrykk2Tegn"/>
    <w:semiHidden/>
    <w:rsid w:val="00B366EF"/>
    <w:pPr>
      <w:spacing w:line="240" w:lineRule="auto"/>
      <w:ind w:left="567" w:hanging="567"/>
      <w:jc w:val="both"/>
    </w:pPr>
    <w:rPr>
      <w:rFonts w:ascii="Times New Roman" w:eastAsia="Times New Roman" w:hAnsi="Times New Roman" w:cs="Times New Roman"/>
      <w:b/>
      <w:bCs/>
      <w:iCs/>
      <w:sz w:val="24"/>
      <w:szCs w:val="24"/>
      <w:lang w:eastAsia="nb-NO"/>
    </w:rPr>
  </w:style>
  <w:style w:type="character" w:customStyle="1" w:styleId="Brdtekstinnrykk2Tegn">
    <w:name w:val="Brødtekstinnrykk 2 Tegn"/>
    <w:basedOn w:val="Standardskriftforavsnitt"/>
    <w:link w:val="Brdtekstinnrykk2"/>
    <w:semiHidden/>
    <w:rsid w:val="00B366EF"/>
    <w:rPr>
      <w:rFonts w:ascii="Times New Roman" w:eastAsia="Times New Roman" w:hAnsi="Times New Roman" w:cs="Times New Roman"/>
      <w:b/>
      <w:bCs/>
      <w:iCs/>
      <w:sz w:val="24"/>
      <w:szCs w:val="24"/>
      <w:lang w:eastAsia="nb-NO"/>
    </w:rPr>
  </w:style>
  <w:style w:type="paragraph" w:styleId="Liste">
    <w:name w:val="List"/>
    <w:basedOn w:val="Normal"/>
    <w:semiHidden/>
    <w:rsid w:val="00B366EF"/>
    <w:pPr>
      <w:spacing w:line="240" w:lineRule="auto"/>
      <w:ind w:left="283" w:hanging="283"/>
      <w:jc w:val="both"/>
    </w:pPr>
    <w:rPr>
      <w:rFonts w:ascii="Times New Roman" w:eastAsia="Times New Roman" w:hAnsi="Times New Roman" w:cs="Times New Roman"/>
      <w:iCs/>
      <w:sz w:val="24"/>
      <w:szCs w:val="24"/>
      <w:lang w:eastAsia="nb-NO"/>
    </w:rPr>
  </w:style>
  <w:style w:type="paragraph" w:styleId="Liste2">
    <w:name w:val="List 2"/>
    <w:basedOn w:val="Normal"/>
    <w:semiHidden/>
    <w:rsid w:val="00B366EF"/>
    <w:pPr>
      <w:spacing w:line="240" w:lineRule="auto"/>
      <w:ind w:left="566" w:hanging="283"/>
      <w:jc w:val="both"/>
    </w:pPr>
    <w:rPr>
      <w:rFonts w:ascii="Times New Roman" w:eastAsia="Times New Roman" w:hAnsi="Times New Roman" w:cs="Times New Roman"/>
      <w:iCs/>
      <w:sz w:val="24"/>
      <w:szCs w:val="24"/>
      <w:lang w:eastAsia="nb-NO"/>
    </w:rPr>
  </w:style>
  <w:style w:type="paragraph" w:styleId="Liste3">
    <w:name w:val="List 3"/>
    <w:basedOn w:val="Normal"/>
    <w:semiHidden/>
    <w:rsid w:val="00B366EF"/>
    <w:pPr>
      <w:spacing w:line="240" w:lineRule="auto"/>
      <w:ind w:left="849" w:hanging="283"/>
      <w:jc w:val="both"/>
    </w:pPr>
    <w:rPr>
      <w:rFonts w:ascii="Times New Roman" w:eastAsia="Times New Roman" w:hAnsi="Times New Roman" w:cs="Times New Roman"/>
      <w:iCs/>
      <w:sz w:val="24"/>
      <w:szCs w:val="24"/>
      <w:lang w:eastAsia="nb-NO"/>
    </w:rPr>
  </w:style>
  <w:style w:type="paragraph" w:styleId="Brdtekst3">
    <w:name w:val="Body Text 3"/>
    <w:basedOn w:val="Normal"/>
    <w:link w:val="Brdtekst3Tegn"/>
    <w:semiHidden/>
    <w:rsid w:val="00B366EF"/>
    <w:pPr>
      <w:numPr>
        <w:numId w:val="9"/>
      </w:numPr>
      <w:autoSpaceDE w:val="0"/>
      <w:autoSpaceDN w:val="0"/>
      <w:adjustRightInd w:val="0"/>
      <w:spacing w:line="240" w:lineRule="auto"/>
      <w:jc w:val="both"/>
    </w:pPr>
    <w:rPr>
      <w:rFonts w:ascii="Times New Roman" w:eastAsia="Times New Roman" w:hAnsi="Times New Roman" w:cs="Times New Roman"/>
      <w:iCs/>
      <w:sz w:val="24"/>
      <w:szCs w:val="24"/>
      <w:u w:val="single"/>
      <w:lang w:eastAsia="nb-NO"/>
    </w:rPr>
  </w:style>
  <w:style w:type="character" w:customStyle="1" w:styleId="Brdtekst3Tegn">
    <w:name w:val="Brødtekst 3 Tegn"/>
    <w:basedOn w:val="Standardskriftforavsnitt"/>
    <w:link w:val="Brdtekst3"/>
    <w:semiHidden/>
    <w:rsid w:val="00B366EF"/>
    <w:rPr>
      <w:rFonts w:ascii="Times New Roman" w:eastAsia="Times New Roman" w:hAnsi="Times New Roman" w:cs="Times New Roman"/>
      <w:iCs/>
      <w:sz w:val="24"/>
      <w:szCs w:val="24"/>
      <w:u w:val="single"/>
      <w:lang w:eastAsia="nb-NO"/>
    </w:rPr>
  </w:style>
  <w:style w:type="paragraph" w:styleId="Indeks2">
    <w:name w:val="index 2"/>
    <w:basedOn w:val="Normal"/>
    <w:next w:val="Normal"/>
    <w:autoRedefine/>
    <w:semiHidden/>
    <w:rsid w:val="00B366EF"/>
    <w:pPr>
      <w:spacing w:line="240" w:lineRule="auto"/>
      <w:ind w:left="480" w:hanging="240"/>
      <w:jc w:val="both"/>
    </w:pPr>
    <w:rPr>
      <w:rFonts w:ascii="Times New Roman" w:eastAsia="Times New Roman" w:hAnsi="Times New Roman" w:cs="Times New Roman"/>
      <w:iCs/>
      <w:sz w:val="24"/>
      <w:szCs w:val="24"/>
      <w:lang w:eastAsia="nb-NO"/>
    </w:rPr>
  </w:style>
  <w:style w:type="paragraph" w:styleId="Indeks3">
    <w:name w:val="index 3"/>
    <w:basedOn w:val="Normal"/>
    <w:next w:val="Normal"/>
    <w:autoRedefine/>
    <w:semiHidden/>
    <w:rsid w:val="00B366EF"/>
    <w:pPr>
      <w:spacing w:line="240" w:lineRule="auto"/>
      <w:ind w:left="720" w:hanging="240"/>
      <w:jc w:val="both"/>
    </w:pPr>
    <w:rPr>
      <w:rFonts w:ascii="Times New Roman" w:eastAsia="Times New Roman" w:hAnsi="Times New Roman" w:cs="Times New Roman"/>
      <w:iCs/>
      <w:sz w:val="24"/>
      <w:szCs w:val="24"/>
      <w:lang w:eastAsia="nb-NO"/>
    </w:rPr>
  </w:style>
  <w:style w:type="paragraph" w:styleId="Indeks4">
    <w:name w:val="index 4"/>
    <w:basedOn w:val="Normal"/>
    <w:next w:val="Normal"/>
    <w:autoRedefine/>
    <w:semiHidden/>
    <w:rsid w:val="00B366EF"/>
    <w:pPr>
      <w:spacing w:line="240" w:lineRule="auto"/>
      <w:ind w:left="960" w:hanging="240"/>
      <w:jc w:val="both"/>
    </w:pPr>
    <w:rPr>
      <w:rFonts w:ascii="Times New Roman" w:eastAsia="Times New Roman" w:hAnsi="Times New Roman" w:cs="Times New Roman"/>
      <w:iCs/>
      <w:sz w:val="24"/>
      <w:szCs w:val="24"/>
      <w:lang w:eastAsia="nb-NO"/>
    </w:rPr>
  </w:style>
  <w:style w:type="paragraph" w:styleId="Indeks5">
    <w:name w:val="index 5"/>
    <w:basedOn w:val="Normal"/>
    <w:next w:val="Normal"/>
    <w:autoRedefine/>
    <w:semiHidden/>
    <w:rsid w:val="00B366EF"/>
    <w:pPr>
      <w:spacing w:line="240" w:lineRule="auto"/>
      <w:ind w:left="1200" w:hanging="240"/>
      <w:jc w:val="both"/>
    </w:pPr>
    <w:rPr>
      <w:rFonts w:ascii="Times New Roman" w:eastAsia="Times New Roman" w:hAnsi="Times New Roman" w:cs="Times New Roman"/>
      <w:iCs/>
      <w:sz w:val="24"/>
      <w:szCs w:val="24"/>
      <w:lang w:eastAsia="nb-NO"/>
    </w:rPr>
  </w:style>
  <w:style w:type="paragraph" w:styleId="Indeks6">
    <w:name w:val="index 6"/>
    <w:basedOn w:val="Normal"/>
    <w:next w:val="Normal"/>
    <w:autoRedefine/>
    <w:semiHidden/>
    <w:rsid w:val="00B366EF"/>
    <w:pPr>
      <w:spacing w:line="240" w:lineRule="auto"/>
      <w:ind w:left="1440" w:hanging="240"/>
      <w:jc w:val="both"/>
    </w:pPr>
    <w:rPr>
      <w:rFonts w:ascii="Times New Roman" w:eastAsia="Times New Roman" w:hAnsi="Times New Roman" w:cs="Times New Roman"/>
      <w:iCs/>
      <w:sz w:val="24"/>
      <w:szCs w:val="24"/>
      <w:lang w:eastAsia="nb-NO"/>
    </w:rPr>
  </w:style>
  <w:style w:type="paragraph" w:styleId="Indeks7">
    <w:name w:val="index 7"/>
    <w:basedOn w:val="Normal"/>
    <w:next w:val="Normal"/>
    <w:autoRedefine/>
    <w:semiHidden/>
    <w:rsid w:val="00B366EF"/>
    <w:pPr>
      <w:spacing w:line="240" w:lineRule="auto"/>
      <w:ind w:left="1680" w:hanging="240"/>
      <w:jc w:val="both"/>
    </w:pPr>
    <w:rPr>
      <w:rFonts w:ascii="Times New Roman" w:eastAsia="Times New Roman" w:hAnsi="Times New Roman" w:cs="Times New Roman"/>
      <w:iCs/>
      <w:sz w:val="24"/>
      <w:szCs w:val="24"/>
      <w:lang w:eastAsia="nb-NO"/>
    </w:rPr>
  </w:style>
  <w:style w:type="paragraph" w:styleId="Indeks8">
    <w:name w:val="index 8"/>
    <w:basedOn w:val="Normal"/>
    <w:next w:val="Normal"/>
    <w:autoRedefine/>
    <w:semiHidden/>
    <w:rsid w:val="00B366EF"/>
    <w:pPr>
      <w:spacing w:line="240" w:lineRule="auto"/>
      <w:ind w:left="1920" w:hanging="240"/>
      <w:jc w:val="both"/>
    </w:pPr>
    <w:rPr>
      <w:rFonts w:ascii="Times New Roman" w:eastAsia="Times New Roman" w:hAnsi="Times New Roman" w:cs="Times New Roman"/>
      <w:iCs/>
      <w:sz w:val="24"/>
      <w:szCs w:val="24"/>
      <w:lang w:eastAsia="nb-NO"/>
    </w:rPr>
  </w:style>
  <w:style w:type="paragraph" w:styleId="Indeks9">
    <w:name w:val="index 9"/>
    <w:basedOn w:val="Normal"/>
    <w:next w:val="Normal"/>
    <w:autoRedefine/>
    <w:semiHidden/>
    <w:rsid w:val="00B366EF"/>
    <w:pPr>
      <w:spacing w:line="240" w:lineRule="auto"/>
      <w:ind w:left="2160" w:hanging="240"/>
      <w:jc w:val="both"/>
    </w:pPr>
    <w:rPr>
      <w:rFonts w:ascii="Times New Roman" w:eastAsia="Times New Roman" w:hAnsi="Times New Roman" w:cs="Times New Roman"/>
      <w:iCs/>
      <w:sz w:val="24"/>
      <w:szCs w:val="24"/>
      <w:lang w:eastAsia="nb-NO"/>
    </w:rPr>
  </w:style>
  <w:style w:type="paragraph" w:styleId="Stikkordregisteroverskrift">
    <w:name w:val="index heading"/>
    <w:basedOn w:val="Normal"/>
    <w:next w:val="Indeks1"/>
    <w:semiHidden/>
    <w:rsid w:val="00B366EF"/>
    <w:pPr>
      <w:spacing w:line="240" w:lineRule="auto"/>
      <w:jc w:val="both"/>
    </w:pPr>
    <w:rPr>
      <w:rFonts w:ascii="Times New Roman" w:eastAsia="Times New Roman" w:hAnsi="Times New Roman" w:cs="Times New Roman"/>
      <w:iCs/>
      <w:sz w:val="24"/>
      <w:szCs w:val="24"/>
      <w:lang w:eastAsia="nb-NO"/>
    </w:rPr>
  </w:style>
  <w:style w:type="paragraph" w:styleId="Undertittel">
    <w:name w:val="Subtitle"/>
    <w:basedOn w:val="Normal"/>
    <w:link w:val="UndertittelTegn"/>
    <w:qFormat/>
    <w:rsid w:val="00B366EF"/>
    <w:pPr>
      <w:spacing w:line="240" w:lineRule="auto"/>
      <w:jc w:val="center"/>
    </w:pPr>
    <w:rPr>
      <w:rFonts w:ascii="Arial" w:eastAsia="Times New Roman" w:hAnsi="Arial" w:cs="Arial"/>
      <w:b/>
      <w:sz w:val="24"/>
      <w:szCs w:val="20"/>
      <w:lang w:eastAsia="nb-NO"/>
    </w:rPr>
  </w:style>
  <w:style w:type="character" w:customStyle="1" w:styleId="UndertittelTegn">
    <w:name w:val="Undertittel Tegn"/>
    <w:basedOn w:val="Standardskriftforavsnitt"/>
    <w:link w:val="Undertittel"/>
    <w:rsid w:val="00B366EF"/>
    <w:rPr>
      <w:rFonts w:ascii="Arial" w:eastAsia="Times New Roman" w:hAnsi="Arial" w:cs="Arial"/>
      <w:b/>
      <w:sz w:val="24"/>
      <w:szCs w:val="20"/>
      <w:lang w:eastAsia="nb-NO"/>
    </w:rPr>
  </w:style>
  <w:style w:type="paragraph" w:styleId="Bobletekst">
    <w:name w:val="Balloon Text"/>
    <w:basedOn w:val="Normal"/>
    <w:link w:val="BobletekstTegn"/>
    <w:uiPriority w:val="99"/>
    <w:semiHidden/>
    <w:unhideWhenUsed/>
    <w:rsid w:val="00B366EF"/>
    <w:pPr>
      <w:spacing w:line="240" w:lineRule="auto"/>
      <w:jc w:val="both"/>
    </w:pPr>
    <w:rPr>
      <w:rFonts w:ascii="Tahoma" w:eastAsia="Times New Roman" w:hAnsi="Tahoma" w:cs="Tahoma"/>
      <w:iCs/>
      <w:sz w:val="16"/>
      <w:szCs w:val="16"/>
      <w:lang w:eastAsia="nb-NO"/>
    </w:rPr>
  </w:style>
  <w:style w:type="character" w:customStyle="1" w:styleId="BobletekstTegn">
    <w:name w:val="Bobletekst Tegn"/>
    <w:basedOn w:val="Standardskriftforavsnitt"/>
    <w:link w:val="Bobletekst"/>
    <w:uiPriority w:val="99"/>
    <w:semiHidden/>
    <w:rsid w:val="00B366EF"/>
    <w:rPr>
      <w:rFonts w:ascii="Tahoma" w:eastAsia="Times New Roman" w:hAnsi="Tahoma" w:cs="Tahoma"/>
      <w:iCs/>
      <w:sz w:val="16"/>
      <w:szCs w:val="16"/>
      <w:lang w:eastAsia="nb-NO"/>
    </w:rPr>
  </w:style>
  <w:style w:type="character" w:styleId="Merknadsreferanse">
    <w:name w:val="annotation reference"/>
    <w:uiPriority w:val="99"/>
    <w:semiHidden/>
    <w:unhideWhenUsed/>
    <w:rsid w:val="00B366EF"/>
    <w:rPr>
      <w:sz w:val="16"/>
      <w:szCs w:val="16"/>
    </w:rPr>
  </w:style>
  <w:style w:type="paragraph" w:styleId="Kommentaremne">
    <w:name w:val="annotation subject"/>
    <w:basedOn w:val="Merknadstekst"/>
    <w:next w:val="Merknadstekst"/>
    <w:link w:val="KommentaremneTegn"/>
    <w:uiPriority w:val="99"/>
    <w:semiHidden/>
    <w:unhideWhenUsed/>
    <w:rsid w:val="00B366EF"/>
    <w:rPr>
      <w:b/>
      <w:bCs/>
      <w:szCs w:val="20"/>
    </w:rPr>
  </w:style>
  <w:style w:type="character" w:customStyle="1" w:styleId="KommentaremneTegn">
    <w:name w:val="Kommentaremne Tegn"/>
    <w:basedOn w:val="MerknadstekstTegn"/>
    <w:link w:val="Kommentaremne"/>
    <w:uiPriority w:val="99"/>
    <w:semiHidden/>
    <w:rsid w:val="00B366EF"/>
    <w:rPr>
      <w:rFonts w:ascii="Times New Roman" w:eastAsia="Times New Roman" w:hAnsi="Times New Roman" w:cs="Times New Roman"/>
      <w:b/>
      <w:bCs/>
      <w:iCs/>
      <w:sz w:val="20"/>
      <w:szCs w:val="20"/>
      <w:lang w:eastAsia="nb-NO"/>
    </w:rPr>
  </w:style>
  <w:style w:type="paragraph" w:styleId="Fotnotetekst">
    <w:name w:val="footnote text"/>
    <w:basedOn w:val="Normal"/>
    <w:link w:val="FotnotetekstTegn"/>
    <w:uiPriority w:val="99"/>
    <w:semiHidden/>
    <w:unhideWhenUsed/>
    <w:rsid w:val="00B366EF"/>
    <w:pPr>
      <w:spacing w:line="240" w:lineRule="auto"/>
    </w:pPr>
    <w:rPr>
      <w:rFonts w:ascii="Calibri" w:eastAsia="Calibri" w:hAnsi="Calibri" w:cs="Times New Roman"/>
      <w:sz w:val="20"/>
      <w:szCs w:val="20"/>
    </w:rPr>
  </w:style>
  <w:style w:type="character" w:customStyle="1" w:styleId="FotnotetekstTegn">
    <w:name w:val="Fotnotetekst Tegn"/>
    <w:basedOn w:val="Standardskriftforavsnitt"/>
    <w:link w:val="Fotnotetekst"/>
    <w:uiPriority w:val="99"/>
    <w:semiHidden/>
    <w:rsid w:val="00B366EF"/>
    <w:rPr>
      <w:rFonts w:ascii="Calibri" w:eastAsia="Calibri" w:hAnsi="Calibri" w:cs="Times New Roman"/>
      <w:sz w:val="20"/>
      <w:szCs w:val="20"/>
    </w:rPr>
  </w:style>
  <w:style w:type="character" w:styleId="Fotnotereferanse">
    <w:name w:val="footnote reference"/>
    <w:uiPriority w:val="99"/>
    <w:semiHidden/>
    <w:unhideWhenUsed/>
    <w:rsid w:val="00B366EF"/>
    <w:rPr>
      <w:vertAlign w:val="superscript"/>
    </w:rPr>
  </w:style>
  <w:style w:type="paragraph" w:customStyle="1" w:styleId="Normalfet">
    <w:name w:val="Normal fet"/>
    <w:basedOn w:val="Normal"/>
    <w:link w:val="NormalfetTegn"/>
    <w:qFormat/>
    <w:rsid w:val="00B366EF"/>
    <w:rPr>
      <w:b/>
      <w:u w:val="single"/>
    </w:rPr>
  </w:style>
  <w:style w:type="paragraph" w:customStyle="1" w:styleId="Fotnote">
    <w:name w:val="Fotnote"/>
    <w:basedOn w:val="Fotnotetekst"/>
    <w:link w:val="FotnoteTegn"/>
    <w:rsid w:val="00B366EF"/>
    <w:rPr>
      <w:rFonts w:cstheme="majorHAnsi"/>
      <w:sz w:val="15"/>
      <w:szCs w:val="15"/>
    </w:rPr>
  </w:style>
  <w:style w:type="character" w:customStyle="1" w:styleId="NormalfetTegn">
    <w:name w:val="Normal fet Tegn"/>
    <w:basedOn w:val="Standardskriftforavsnitt"/>
    <w:link w:val="Normalfet"/>
    <w:rsid w:val="00B366EF"/>
    <w:rPr>
      <w:b/>
      <w:sz w:val="21"/>
      <w:u w:val="single"/>
    </w:rPr>
  </w:style>
  <w:style w:type="paragraph" w:styleId="Overskriftforinnholdsfortegnelse">
    <w:name w:val="TOC Heading"/>
    <w:basedOn w:val="Overskrift1"/>
    <w:next w:val="Normal"/>
    <w:uiPriority w:val="39"/>
    <w:semiHidden/>
    <w:unhideWhenUsed/>
    <w:qFormat/>
    <w:rsid w:val="00B366EF"/>
    <w:pPr>
      <w:numPr>
        <w:numId w:val="0"/>
      </w:numPr>
      <w:spacing w:before="480" w:after="0"/>
      <w:outlineLvl w:val="9"/>
    </w:pPr>
    <w:rPr>
      <w:bCs/>
      <w:color w:val="49ACB7" w:themeColor="accent1" w:themeShade="BF"/>
      <w:sz w:val="28"/>
      <w:szCs w:val="28"/>
      <w:lang w:eastAsia="nb-NO"/>
    </w:rPr>
  </w:style>
  <w:style w:type="character" w:customStyle="1" w:styleId="FotnoteTegn">
    <w:name w:val="Fotnote Tegn"/>
    <w:basedOn w:val="FotnotetekstTegn"/>
    <w:link w:val="Fotnote"/>
    <w:rsid w:val="00B366EF"/>
    <w:rPr>
      <w:rFonts w:ascii="Calibri" w:eastAsia="Calibri" w:hAnsi="Calibri" w:cstheme="majorHAnsi"/>
      <w:sz w:val="15"/>
      <w:szCs w:val="15"/>
    </w:rPr>
  </w:style>
  <w:style w:type="paragraph" w:customStyle="1" w:styleId="Vedlegg">
    <w:name w:val="Vedlegg"/>
    <w:basedOn w:val="Overskrift1"/>
    <w:link w:val="VedleggTegn"/>
    <w:qFormat/>
    <w:rsid w:val="00B366EF"/>
    <w:pPr>
      <w:numPr>
        <w:numId w:val="0"/>
      </w:numPr>
      <w:ind w:left="576" w:hanging="576"/>
    </w:pPr>
    <w:rPr>
      <w:rFonts w:ascii="Arial" w:hAnsi="Arial" w:cs="Arial"/>
      <w:sz w:val="24"/>
      <w:szCs w:val="24"/>
    </w:rPr>
  </w:style>
  <w:style w:type="character" w:customStyle="1" w:styleId="VedleggTegn">
    <w:name w:val="Vedlegg Tegn"/>
    <w:basedOn w:val="Overskrift1Tegn"/>
    <w:link w:val="Vedlegg"/>
    <w:rsid w:val="00B366EF"/>
    <w:rPr>
      <w:rFonts w:ascii="Arial" w:eastAsiaTheme="majorEastAsia" w:hAnsi="Arial" w:cs="Arial"/>
      <w:b/>
      <w:color w:val="000000" w:themeColor="text2"/>
      <w:sz w:val="24"/>
      <w:szCs w:val="24"/>
    </w:rPr>
  </w:style>
  <w:style w:type="character" w:styleId="Ulstomtale">
    <w:name w:val="Unresolved Mention"/>
    <w:basedOn w:val="Standardskriftforavsnitt"/>
    <w:uiPriority w:val="99"/>
    <w:semiHidden/>
    <w:unhideWhenUsed/>
    <w:rsid w:val="00F33FB3"/>
    <w:rPr>
      <w:color w:val="605E5C"/>
      <w:shd w:val="clear" w:color="auto" w:fill="E1DFDD"/>
    </w:rPr>
  </w:style>
  <w:style w:type="paragraph" w:styleId="Revisjon">
    <w:name w:val="Revision"/>
    <w:hidden/>
    <w:uiPriority w:val="99"/>
    <w:semiHidden/>
    <w:rsid w:val="00C913CE"/>
    <w:pPr>
      <w:spacing w:after="0" w:line="240" w:lineRule="auto"/>
    </w:pPr>
    <w:rPr>
      <w:sz w:val="21"/>
    </w:rPr>
  </w:style>
  <w:style w:type="character" w:customStyle="1" w:styleId="normaltextrun">
    <w:name w:val="normaltextrun"/>
    <w:basedOn w:val="Standardskriftforavsnitt"/>
    <w:rsid w:val="00833E7E"/>
  </w:style>
  <w:style w:type="character" w:customStyle="1" w:styleId="eop">
    <w:name w:val="eop"/>
    <w:basedOn w:val="Standardskriftforavsnitt"/>
    <w:rsid w:val="00833E7E"/>
  </w:style>
  <w:style w:type="paragraph" w:customStyle="1" w:styleId="paragraph">
    <w:name w:val="paragraph"/>
    <w:basedOn w:val="Normal"/>
    <w:rsid w:val="00A740D5"/>
    <w:pPr>
      <w:spacing w:before="100" w:beforeAutospacing="1" w:after="100" w:afterAutospacing="1" w:line="240" w:lineRule="auto"/>
    </w:pPr>
    <w:rPr>
      <w:rFonts w:ascii="Times New Roman" w:eastAsia="Times New Roman" w:hAnsi="Times New Roman" w:cs="Times New Roman"/>
      <w:sz w:val="24"/>
      <w:szCs w:val="24"/>
      <w:lang w:eastAsia="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support@mercell.co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www.statsbygg.no/kontakt/fakturainformasjon" TargetMode="Externa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Statsbygg">
  <a:themeElements>
    <a:clrScheme name="SB farger, ny visuell profil">
      <a:dk1>
        <a:sysClr val="windowText" lastClr="000000"/>
      </a:dk1>
      <a:lt1>
        <a:sysClr val="window" lastClr="FFFFFF"/>
      </a:lt1>
      <a:dk2>
        <a:srgbClr val="000000"/>
      </a:dk2>
      <a:lt2>
        <a:srgbClr val="FFFFFF"/>
      </a:lt2>
      <a:accent1>
        <a:srgbClr val="88C9D0"/>
      </a:accent1>
      <a:accent2>
        <a:srgbClr val="147E88"/>
      </a:accent2>
      <a:accent3>
        <a:srgbClr val="005763"/>
      </a:accent3>
      <a:accent4>
        <a:srgbClr val="9C296D"/>
      </a:accent4>
      <a:accent5>
        <a:srgbClr val="F9B100"/>
      </a:accent5>
      <a:accent6>
        <a:srgbClr val="5C9424"/>
      </a:accent6>
      <a:hlink>
        <a:srgbClr val="147E88"/>
      </a:hlink>
      <a:folHlink>
        <a:srgbClr val="147E88"/>
      </a:folHlink>
    </a:clrScheme>
    <a:fontScheme name="Arial">
      <a:maj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ajorFont>
      <a:minorFont>
        <a:latin typeface="Arial" panose="020B0604020202020204"/>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tem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Statsbygg" id="{7EF60515-A863-4146-AD40-7B688CB622DF}" vid="{D488DF06-E7F4-4E7D-BE6C-249422EB95E2}"/>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5dd044e6-59c1-4092-a773-dbad57e1fc1e" ContentTypeId="0x010100BB7B3C87742A69499C00906994549296" PreviousValue="false" LastSyncTimeStamp="2023-09-04T13:06:14.09Z"/>
</file>

<file path=customXml/item2.xml><?xml version="1.0" encoding="utf-8"?>
<p:properties xmlns:p="http://schemas.microsoft.com/office/2006/metadata/properties" xmlns:xsi="http://www.w3.org/2001/XMLSchema-instance" xmlns:pc="http://schemas.microsoft.com/office/infopath/2007/PartnerControls">
  <documentManagement>
    <Redigeringstilgang xmlns="cca5f756-3ff3-4ab9-9525-12852e602e68">
      <UserInfo>
        <DisplayName/>
        <AccountId xsi:nil="true"/>
        <AccountType/>
      </UserInfo>
    </Redigeringstilgang>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Møteinnkalling" ma:contentTypeID="0x010100BB7B3C87742A69499C0090699454929600A55140DFCADE8B47A33F84E760B27FDB" ma:contentTypeVersion="2" ma:contentTypeDescription="SB Møteinnkalling" ma:contentTypeScope="" ma:versionID="0d40638058bcaf7690ddd91b13e28a51">
  <xsd:schema xmlns:xsd="http://www.w3.org/2001/XMLSchema" xmlns:xs="http://www.w3.org/2001/XMLSchema" xmlns:p="http://schemas.microsoft.com/office/2006/metadata/properties" xmlns:ns2="cca5f756-3ff3-4ab9-9525-12852e602e68" targetNamespace="http://schemas.microsoft.com/office/2006/metadata/properties" ma:root="true" ma:fieldsID="6ed7a4dc318c4091ec203520fb7b2c9b" ns2:_="">
    <xsd:import namespace="cca5f756-3ff3-4ab9-9525-12852e602e68"/>
    <xsd:element name="properties">
      <xsd:complexType>
        <xsd:sequence>
          <xsd:element name="documentManagement">
            <xsd:complexType>
              <xsd:all>
                <xsd:element ref="ns2:Redigeringstilgang"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ca5f756-3ff3-4ab9-9525-12852e602e68" elementFormDefault="qualified">
    <xsd:import namespace="http://schemas.microsoft.com/office/2006/documentManagement/types"/>
    <xsd:import namespace="http://schemas.microsoft.com/office/infopath/2007/PartnerControls"/>
    <xsd:element name="Redigeringstilgang" ma:index="8" nillable="true" ma:displayName="Redigeringstilgang" ma:list="UserInfo" ma:internalName="Redigeringstilgang">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C1DC10E-6C5E-471C-83C7-D6D4C2A1DF5B}">
  <ds:schemaRefs>
    <ds:schemaRef ds:uri="Microsoft.SharePoint.Taxonomy.ContentTypeSync"/>
  </ds:schemaRefs>
</ds:datastoreItem>
</file>

<file path=customXml/itemProps2.xml><?xml version="1.0" encoding="utf-8"?>
<ds:datastoreItem xmlns:ds="http://schemas.openxmlformats.org/officeDocument/2006/customXml" ds:itemID="{6B96E1CE-6650-411C-AC55-7FCDFA14B3C1}">
  <ds:schemaRefs>
    <ds:schemaRef ds:uri="http://schemas.microsoft.com/office/2006/metadata/properties"/>
    <ds:schemaRef ds:uri="http://schemas.microsoft.com/office/infopath/2007/PartnerControls"/>
    <ds:schemaRef ds:uri="cca5f756-3ff3-4ab9-9525-12852e602e68"/>
  </ds:schemaRefs>
</ds:datastoreItem>
</file>

<file path=customXml/itemProps3.xml><?xml version="1.0" encoding="utf-8"?>
<ds:datastoreItem xmlns:ds="http://schemas.openxmlformats.org/officeDocument/2006/customXml" ds:itemID="{C9D66DD5-50B7-404D-A59B-0784C43111D7}">
  <ds:schemaRefs>
    <ds:schemaRef ds:uri="http://schemas.openxmlformats.org/officeDocument/2006/bibliography"/>
  </ds:schemaRefs>
</ds:datastoreItem>
</file>

<file path=customXml/itemProps4.xml><?xml version="1.0" encoding="utf-8"?>
<ds:datastoreItem xmlns:ds="http://schemas.openxmlformats.org/officeDocument/2006/customXml" ds:itemID="{E4673477-7AA7-402C-BBC7-B0F242C17D72}">
  <ds:schemaRefs>
    <ds:schemaRef ds:uri="http://schemas.microsoft.com/sharepoint/v3/contenttype/forms"/>
  </ds:schemaRefs>
</ds:datastoreItem>
</file>

<file path=customXml/itemProps5.xml><?xml version="1.0" encoding="utf-8"?>
<ds:datastoreItem xmlns:ds="http://schemas.openxmlformats.org/officeDocument/2006/customXml" ds:itemID="{CFE5D004-DD69-4E57-A76B-05295EB75ED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ca5f756-3ff3-4ab9-9525-12852e602e6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16</Pages>
  <Words>3879</Words>
  <Characters>24987</Characters>
  <Application>Microsoft Office Word</Application>
  <DocSecurity>0</DocSecurity>
  <Lines>703</Lines>
  <Paragraphs>315</Paragraphs>
  <ScaleCrop>false</ScaleCrop>
  <HeadingPairs>
    <vt:vector size="2" baseType="variant">
      <vt:variant>
        <vt:lpstr>Tittel</vt:lpstr>
      </vt:variant>
      <vt:variant>
        <vt:i4>1</vt:i4>
      </vt:variant>
    </vt:vector>
  </HeadingPairs>
  <TitlesOfParts>
    <vt:vector size="1" baseType="lpstr">
      <vt:lpstr/>
    </vt:vector>
  </TitlesOfParts>
  <Company>Statsbygg</Company>
  <LinksUpToDate>false</LinksUpToDate>
  <CharactersWithSpaces>28811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elkr</dc:creator>
  <cp:lastModifiedBy>Sæter, Ola Vegard</cp:lastModifiedBy>
  <cp:revision>2</cp:revision>
  <dcterms:created xsi:type="dcterms:W3CDTF">2026-05-26T07:44:00Z</dcterms:created>
  <dcterms:modified xsi:type="dcterms:W3CDTF">2026-05-26T07:44:00Z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cl_domain">
    <vt:lpwstr>dmsbdoc</vt:lpwstr>
  </property>
  <property fmtid="{D5CDD505-2E9C-101B-9397-08002B2CF9AE}" pid="3" name="acl_name">
    <vt:lpwstr>tmp_09024bbd80a593ea_1530624214</vt:lpwstr>
  </property>
  <property fmtid="{D5CDD505-2E9C-101B-9397-08002B2CF9AE}" pid="4" name="Anskaffelseskategori">
    <vt:lpwstr>458;#Konkurransegrunnlag|7cf2bc49-c0f8-4d4e-bde7-5f76a5d2da55</vt:lpwstr>
  </property>
  <property fmtid="{D5CDD505-2E9C-101B-9397-08002B2CF9AE}" pid="5" name="authors">
    <vt:lpwstr>Bjørnstad, Mona (monb)</vt:lpwstr>
  </property>
  <property fmtid="{D5CDD505-2E9C-101B-9397-08002B2CF9AE}" pid="6" name="authors_0">
    <vt:lpwstr>Bjørnstad, Mona (monb)</vt:lpwstr>
  </property>
  <property fmtid="{D5CDD505-2E9C-101B-9397-08002B2CF9AE}" pid="7" name="authors_1">
    <vt:lpwstr/>
  </property>
  <property fmtid="{D5CDD505-2E9C-101B-9397-08002B2CF9AE}" pid="8" name="authors_2">
    <vt:lpwstr/>
  </property>
  <property fmtid="{D5CDD505-2E9C-101B-9397-08002B2CF9AE}" pid="9" name="authors_3">
    <vt:lpwstr/>
  </property>
  <property fmtid="{D5CDD505-2E9C-101B-9397-08002B2CF9AE}" pid="10" name="authors_4">
    <vt:lpwstr/>
  </property>
  <property fmtid="{D5CDD505-2E9C-101B-9397-08002B2CF9AE}" pid="11" name="authors_5">
    <vt:lpwstr/>
  </property>
  <property fmtid="{D5CDD505-2E9C-101B-9397-08002B2CF9AE}" pid="12" name="a_content_type">
    <vt:lpwstr>msw12</vt:lpwstr>
  </property>
  <property fmtid="{D5CDD505-2E9C-101B-9397-08002B2CF9AE}" pid="13" name="a_extended_properties">
    <vt:lpwstr/>
  </property>
  <property fmtid="{D5CDD505-2E9C-101B-9397-08002B2CF9AE}" pid="14" name="a_retention_date">
    <vt:lpwstr/>
  </property>
  <property fmtid="{D5CDD505-2E9C-101B-9397-08002B2CF9AE}" pid="15" name="ContentTypeId">
    <vt:lpwstr>0x010100BB7B3C87742A69499C0090699454929600A55140DFCADE8B47A33F84E760B27FDB</vt:lpwstr>
  </property>
  <property fmtid="{D5CDD505-2E9C-101B-9397-08002B2CF9AE}" pid="16" name="dl_aspekt.dl_dokument_nr">
    <vt:lpwstr/>
  </property>
  <property fmtid="{D5CDD505-2E9C-101B-9397-08002B2CF9AE}" pid="17" name="Dokumenttype">
    <vt:lpwstr/>
  </property>
  <property fmtid="{D5CDD505-2E9C-101B-9397-08002B2CF9AE}" pid="18" name="keywords">
    <vt:lpwstr>Behovsforståelse;Investeringscase mal</vt:lpwstr>
  </property>
  <property fmtid="{D5CDD505-2E9C-101B-9397-08002B2CF9AE}" pid="19" name="Kvalitetsomr_x00e5_de">
    <vt:lpwstr>357;#Prosjekterende-Over terskel-Åpent anbud|1058a326-85aa-4579-a364-9283654d3a8e</vt:lpwstr>
  </property>
  <property fmtid="{D5CDD505-2E9C-101B-9397-08002B2CF9AE}" pid="20" name="Kvalitetsområde">
    <vt:lpwstr>357;#Prosjekterende-Over terskel-Åpent anbud|1058a326-85aa-4579-a364-9283654d3a8e</vt:lpwstr>
  </property>
  <property fmtid="{D5CDD505-2E9C-101B-9397-08002B2CF9AE}" pid="21" name="object_name">
    <vt:lpwstr>Investeringscase mal</vt:lpwstr>
  </property>
  <property fmtid="{D5CDD505-2E9C-101B-9397-08002B2CF9AE}" pid="22" name="owner_name">
    <vt:lpwstr>Mona Bjørnstad</vt:lpwstr>
  </property>
  <property fmtid="{D5CDD505-2E9C-101B-9397-08002B2CF9AE}" pid="23" name="r_access_date">
    <vt:lpwstr>13.08.2018</vt:lpwstr>
  </property>
  <property fmtid="{D5CDD505-2E9C-101B-9397-08002B2CF9AE}" pid="24" name="r_aspect_name">
    <vt:lpwstr>cis_annotation_aspect;defaultdatatypeaspect;sb_mal_aspekt</vt:lpwstr>
  </property>
  <property fmtid="{D5CDD505-2E9C-101B-9397-08002B2CF9AE}" pid="25" name="r_creation_date">
    <vt:lpwstr>13.08.2018</vt:lpwstr>
  </property>
  <property fmtid="{D5CDD505-2E9C-101B-9397-08002B2CF9AE}" pid="26" name="r_creator_name">
    <vt:lpwstr>dmsbdoc</vt:lpwstr>
  </property>
  <property fmtid="{D5CDD505-2E9C-101B-9397-08002B2CF9AE}" pid="27" name="r_full_content_size">
    <vt:lpwstr>59521.0</vt:lpwstr>
  </property>
  <property fmtid="{D5CDD505-2E9C-101B-9397-08002B2CF9AE}" pid="28" name="r_lock_date">
    <vt:lpwstr/>
  </property>
  <property fmtid="{D5CDD505-2E9C-101B-9397-08002B2CF9AE}" pid="29" name="r_lock_machine">
    <vt:lpwstr/>
  </property>
  <property fmtid="{D5CDD505-2E9C-101B-9397-08002B2CF9AE}" pid="30" name="r_lock_owner">
    <vt:lpwstr/>
  </property>
  <property fmtid="{D5CDD505-2E9C-101B-9397-08002B2CF9AE}" pid="31" name="r_modifier">
    <vt:lpwstr>dmsbdoc</vt:lpwstr>
  </property>
  <property fmtid="{D5CDD505-2E9C-101B-9397-08002B2CF9AE}" pid="32" name="r_modify_date">
    <vt:lpwstr>13.08.2018</vt:lpwstr>
  </property>
  <property fmtid="{D5CDD505-2E9C-101B-9397-08002B2CF9AE}" pid="33" name="r_object_type">
    <vt:lpwstr>sb_uklassifisert_dokument</vt:lpwstr>
  </property>
  <property fmtid="{D5CDD505-2E9C-101B-9397-08002B2CF9AE}" pid="34" name="r_policy_id">
    <vt:lpwstr>46024bbd800136cf</vt:lpwstr>
  </property>
  <property fmtid="{D5CDD505-2E9C-101B-9397-08002B2CF9AE}" pid="35" name="r_version_label">
    <vt:lpwstr>2.0;CURRENT;Gyldig</vt:lpwstr>
  </property>
  <property fmtid="{D5CDD505-2E9C-101B-9397-08002B2CF9AE}" pid="36" name="sb_anskaffelse_aspekt.sb_anskaffelse_id">
    <vt:lpwstr/>
  </property>
  <property fmtid="{D5CDD505-2E9C-101B-9397-08002B2CF9AE}" pid="37" name="sb_anskaffelse_aspekt.sb_anskaffelse_navn">
    <vt:lpwstr/>
  </property>
  <property fmtid="{D5CDD505-2E9C-101B-9397-08002B2CF9AE}" pid="38" name="sb_anskaffelse_id">
    <vt:lpwstr/>
  </property>
  <property fmtid="{D5CDD505-2E9C-101B-9397-08002B2CF9AE}" pid="39" name="sb_anskaffelse_navn">
    <vt:lpwstr/>
  </property>
  <property fmtid="{D5CDD505-2E9C-101B-9397-08002B2CF9AE}" pid="40" name="sb_arbeidsrom_endret">
    <vt:lpwstr/>
  </property>
  <property fmtid="{D5CDD505-2E9C-101B-9397-08002B2CF9AE}" pid="41" name="sb_arbeidsrom_opprettet">
    <vt:lpwstr>RedaktorromHUSET</vt:lpwstr>
  </property>
  <property fmtid="{D5CDD505-2E9C-101B-9397-08002B2CF9AE}" pid="42" name="sb_detalj_id">
    <vt:lpwstr/>
  </property>
  <property fmtid="{D5CDD505-2E9C-101B-9397-08002B2CF9AE}" pid="43" name="sb_dokumenttype">
    <vt:lpwstr>Annet</vt:lpwstr>
  </property>
  <property fmtid="{D5CDD505-2E9C-101B-9397-08002B2CF9AE}" pid="44" name="sb_dokument_nr">
    <vt:lpwstr>190373</vt:lpwstr>
  </property>
  <property fmtid="{D5CDD505-2E9C-101B-9397-08002B2CF9AE}" pid="45" name="sb_eiendom_aspekt.sb_bygg_id">
    <vt:lpwstr/>
  </property>
  <property fmtid="{D5CDD505-2E9C-101B-9397-08002B2CF9AE}" pid="46" name="sb_eiendom_aspekt.sb_eiendom_id">
    <vt:lpwstr/>
  </property>
  <property fmtid="{D5CDD505-2E9C-101B-9397-08002B2CF9AE}" pid="47" name="sb_eiendom_aspekt.sb_matrikkel_nr">
    <vt:lpwstr/>
  </property>
  <property fmtid="{D5CDD505-2E9C-101B-9397-08002B2CF9AE}" pid="48" name="sb_eiendom_aspekt.sb_tomte_nr">
    <vt:lpwstr/>
  </property>
  <property fmtid="{D5CDD505-2E9C-101B-9397-08002B2CF9AE}" pid="49" name="sb_eier_enhet">
    <vt:lpwstr>Areal- og konseptutvikling RA</vt:lpwstr>
  </property>
  <property fmtid="{D5CDD505-2E9C-101B-9397-08002B2CF9AE}" pid="50" name="sb_etasje">
    <vt:lpwstr/>
  </property>
  <property fmtid="{D5CDD505-2E9C-101B-9397-08002B2CF9AE}" pid="51" name="sb_fag_omrade">
    <vt:lpwstr/>
  </property>
  <property fmtid="{D5CDD505-2E9C-101B-9397-08002B2CF9AE}" pid="52" name="sb_fra">
    <vt:lpwstr/>
  </property>
  <property fmtid="{D5CDD505-2E9C-101B-9397-08002B2CF9AE}" pid="53" name="sb_funksjonsomraade">
    <vt:lpwstr/>
  </property>
  <property fmtid="{D5CDD505-2E9C-101B-9397-08002B2CF9AE}" pid="54" name="sb_godkjenningskommentar">
    <vt:lpwstr/>
  </property>
  <property fmtid="{D5CDD505-2E9C-101B-9397-08002B2CF9AE}" pid="55" name="sb_godkjenningskommentar_0">
    <vt:lpwstr/>
  </property>
  <property fmtid="{D5CDD505-2E9C-101B-9397-08002B2CF9AE}" pid="56" name="sb_godkjenningskommentar_1">
    <vt:lpwstr/>
  </property>
  <property fmtid="{D5CDD505-2E9C-101B-9397-08002B2CF9AE}" pid="57" name="sb_godkjenningskommentar_2">
    <vt:lpwstr/>
  </property>
  <property fmtid="{D5CDD505-2E9C-101B-9397-08002B2CF9AE}" pid="58" name="sb_godkjenningskommentar_3">
    <vt:lpwstr/>
  </property>
  <property fmtid="{D5CDD505-2E9C-101B-9397-08002B2CF9AE}" pid="59" name="sb_godkjenningskommentar_4">
    <vt:lpwstr/>
  </property>
  <property fmtid="{D5CDD505-2E9C-101B-9397-08002B2CF9AE}" pid="60" name="sb_godkjenningskommentar_5">
    <vt:lpwstr/>
  </property>
  <property fmtid="{D5CDD505-2E9C-101B-9397-08002B2CF9AE}" pid="61" name="sb_godkjenningskommentar_6">
    <vt:lpwstr/>
  </property>
  <property fmtid="{D5CDD505-2E9C-101B-9397-08002B2CF9AE}" pid="62" name="sb_godkjent_av">
    <vt:lpwstr>Sylte, Brit (bsy)</vt:lpwstr>
  </property>
  <property fmtid="{D5CDD505-2E9C-101B-9397-08002B2CF9AE}" pid="63" name="sb_godkjent_av_0">
    <vt:lpwstr>Sylte, Brit (bsy)</vt:lpwstr>
  </property>
  <property fmtid="{D5CDD505-2E9C-101B-9397-08002B2CF9AE}" pid="64" name="sb_godkjent_av_0.sb_department">
    <vt:lpwstr>Avdeling for rådgivning og tidligfase</vt:lpwstr>
  </property>
  <property fmtid="{D5CDD505-2E9C-101B-9397-08002B2CF9AE}" pid="65" name="sb_godkjent_av_0.sb_displayname">
    <vt:lpwstr>Brit Sylte</vt:lpwstr>
  </property>
  <property fmtid="{D5CDD505-2E9C-101B-9397-08002B2CF9AE}" pid="66" name="sb_godkjent_av_0.sb_title">
    <vt:lpwstr>avdelingsdirektør</vt:lpwstr>
  </property>
  <property fmtid="{D5CDD505-2E9C-101B-9397-08002B2CF9AE}" pid="67" name="sb_godkjent_av_1">
    <vt:lpwstr/>
  </property>
  <property fmtid="{D5CDD505-2E9C-101B-9397-08002B2CF9AE}" pid="68" name="sb_godkjent_av_1.sb_department">
    <vt:lpwstr/>
  </property>
  <property fmtid="{D5CDD505-2E9C-101B-9397-08002B2CF9AE}" pid="69" name="sb_godkjent_av_1.sb_displayname">
    <vt:lpwstr/>
  </property>
  <property fmtid="{D5CDD505-2E9C-101B-9397-08002B2CF9AE}" pid="70" name="sb_godkjent_av_1.sb_title">
    <vt:lpwstr/>
  </property>
  <property fmtid="{D5CDD505-2E9C-101B-9397-08002B2CF9AE}" pid="71" name="sb_godkjent_av_2">
    <vt:lpwstr/>
  </property>
  <property fmtid="{D5CDD505-2E9C-101B-9397-08002B2CF9AE}" pid="72" name="sb_godkjent_av_2.sb_department">
    <vt:lpwstr/>
  </property>
  <property fmtid="{D5CDD505-2E9C-101B-9397-08002B2CF9AE}" pid="73" name="sb_godkjent_av_3">
    <vt:lpwstr/>
  </property>
  <property fmtid="{D5CDD505-2E9C-101B-9397-08002B2CF9AE}" pid="74" name="sb_godkjent_av_3.sb_department">
    <vt:lpwstr/>
  </property>
  <property fmtid="{D5CDD505-2E9C-101B-9397-08002B2CF9AE}" pid="75" name="sb_godkjent_av_3.sb_title">
    <vt:lpwstr/>
  </property>
  <property fmtid="{D5CDD505-2E9C-101B-9397-08002B2CF9AE}" pid="76" name="sb_godkjent_av_4">
    <vt:lpwstr/>
  </property>
  <property fmtid="{D5CDD505-2E9C-101B-9397-08002B2CF9AE}" pid="77" name="sb_godkjent_av_4.sb_title">
    <vt:lpwstr/>
  </property>
  <property fmtid="{D5CDD505-2E9C-101B-9397-08002B2CF9AE}" pid="78" name="sb_godkjent_av_5">
    <vt:lpwstr/>
  </property>
  <property fmtid="{D5CDD505-2E9C-101B-9397-08002B2CF9AE}" pid="79" name="sb_godkjent_av_5.sb_department">
    <vt:lpwstr/>
  </property>
  <property fmtid="{D5CDD505-2E9C-101B-9397-08002B2CF9AE}" pid="80" name="sb_godkjent_av_5.sb_title">
    <vt:lpwstr/>
  </property>
  <property fmtid="{D5CDD505-2E9C-101B-9397-08002B2CF9AE}" pid="81" name="sb_godkjent_av_6">
    <vt:lpwstr/>
  </property>
  <property fmtid="{D5CDD505-2E9C-101B-9397-08002B2CF9AE}" pid="82" name="sb_godkjent_av_6.sb_department">
    <vt:lpwstr/>
  </property>
  <property fmtid="{D5CDD505-2E9C-101B-9397-08002B2CF9AE}" pid="83" name="sb_godkjent_av_6.sb_title">
    <vt:lpwstr/>
  </property>
  <property fmtid="{D5CDD505-2E9C-101B-9397-08002B2CF9AE}" pid="84" name="sb_godkjent_dato">
    <vt:lpwstr>13.08.2018</vt:lpwstr>
  </property>
  <property fmtid="{D5CDD505-2E9C-101B-9397-08002B2CF9AE}" pid="85" name="sb_godkjent_dato_0">
    <vt:lpwstr>13.08.2018</vt:lpwstr>
  </property>
  <property fmtid="{D5CDD505-2E9C-101B-9397-08002B2CF9AE}" pid="86" name="sb_godkjent_dato_1">
    <vt:lpwstr/>
  </property>
  <property fmtid="{D5CDD505-2E9C-101B-9397-08002B2CF9AE}" pid="87" name="sb_godkjent_dato_2">
    <vt:lpwstr/>
  </property>
  <property fmtid="{D5CDD505-2E9C-101B-9397-08002B2CF9AE}" pid="88" name="sb_godkjent_dato_3">
    <vt:lpwstr/>
  </property>
  <property fmtid="{D5CDD505-2E9C-101B-9397-08002B2CF9AE}" pid="89" name="sb_godkjent_dato_4">
    <vt:lpwstr/>
  </property>
  <property fmtid="{D5CDD505-2E9C-101B-9397-08002B2CF9AE}" pid="90" name="sb_godkjent_dato_5">
    <vt:lpwstr/>
  </property>
  <property fmtid="{D5CDD505-2E9C-101B-9397-08002B2CF9AE}" pid="91" name="sb_godkjent_dato_6">
    <vt:lpwstr/>
  </property>
  <property fmtid="{D5CDD505-2E9C-101B-9397-08002B2CF9AE}" pid="92" name="sb_kontrakt_aspekt.sb_kontrakt_navn">
    <vt:lpwstr/>
  </property>
  <property fmtid="{D5CDD505-2E9C-101B-9397-08002B2CF9AE}" pid="93" name="sb_kontrakt_aspekt.sb_kontrakt_nr">
    <vt:lpwstr/>
  </property>
  <property fmtid="{D5CDD505-2E9C-101B-9397-08002B2CF9AE}" pid="94" name="sb_kontrakt_bestemmelse">
    <vt:lpwstr/>
  </property>
  <property fmtid="{D5CDD505-2E9C-101B-9397-08002B2CF9AE}" pid="95" name="sb_kontrakt_navn">
    <vt:lpwstr/>
  </property>
  <property fmtid="{D5CDD505-2E9C-101B-9397-08002B2CF9AE}" pid="96" name="sb_kontrakt_nr">
    <vt:lpwstr/>
  </property>
  <property fmtid="{D5CDD505-2E9C-101B-9397-08002B2CF9AE}" pid="97" name="sb_kontrakt_part">
    <vt:lpwstr/>
  </property>
  <property fmtid="{D5CDD505-2E9C-101B-9397-08002B2CF9AE}" pid="98" name="sb_kvalitet_kategori">
    <vt:lpwstr/>
  </property>
  <property fmtid="{D5CDD505-2E9C-101B-9397-08002B2CF9AE}" pid="99" name="sb_mal_navn">
    <vt:lpwstr>Word dokument - blank</vt:lpwstr>
  </property>
  <property fmtid="{D5CDD505-2E9C-101B-9397-08002B2CF9AE}" pid="100" name="sb_mal_object_id">
    <vt:lpwstr>09024bbd809ddfa2</vt:lpwstr>
  </property>
  <property fmtid="{D5CDD505-2E9C-101B-9397-08002B2CF9AE}" pid="101" name="sb_motedato">
    <vt:lpwstr/>
  </property>
  <property fmtid="{D5CDD505-2E9C-101B-9397-08002B2CF9AE}" pid="102" name="sb_motetype">
    <vt:lpwstr/>
  </property>
  <property fmtid="{D5CDD505-2E9C-101B-9397-08002B2CF9AE}" pid="103" name="sb_nedslagsfelt">
    <vt:lpwstr/>
  </property>
  <property fmtid="{D5CDD505-2E9C-101B-9397-08002B2CF9AE}" pid="104" name="sb_overordnet_kontrakt_nr">
    <vt:lpwstr/>
  </property>
  <property fmtid="{D5CDD505-2E9C-101B-9397-08002B2CF9AE}" pid="105" name="sb_po_nr">
    <vt:lpwstr/>
  </property>
  <property fmtid="{D5CDD505-2E9C-101B-9397-08002B2CF9AE}" pid="106" name="sb_prosjekt_aspekt.sb_ig_punkt">
    <vt:lpwstr/>
  </property>
  <property fmtid="{D5CDD505-2E9C-101B-9397-08002B2CF9AE}" pid="107" name="sb_prosjekt_aspekt.sb_morprosjekt_nr">
    <vt:lpwstr/>
  </property>
  <property fmtid="{D5CDD505-2E9C-101B-9397-08002B2CF9AE}" pid="108" name="sb_prosjekt_aspekt.sb_prosjektfase">
    <vt:lpwstr/>
  </property>
  <property fmtid="{D5CDD505-2E9C-101B-9397-08002B2CF9AE}" pid="109" name="sb_prosjekt_aspekt.sb_prosjektleder">
    <vt:lpwstr/>
  </property>
  <property fmtid="{D5CDD505-2E9C-101B-9397-08002B2CF9AE}" pid="110" name="sb_prosjekt_aspekt.sb_prosjekttype">
    <vt:lpwstr/>
  </property>
  <property fmtid="{D5CDD505-2E9C-101B-9397-08002B2CF9AE}" pid="111" name="sb_prosjekt_aspekt.sb_prosjekt_navn">
    <vt:lpwstr/>
  </property>
  <property fmtid="{D5CDD505-2E9C-101B-9397-08002B2CF9AE}" pid="112" name="sb_prosjekt_aspekt.sb_prosjekt_nr">
    <vt:lpwstr/>
  </property>
  <property fmtid="{D5CDD505-2E9C-101B-9397-08002B2CF9AE}" pid="113" name="sb_rom">
    <vt:lpwstr/>
  </property>
  <property fmtid="{D5CDD505-2E9C-101B-9397-08002B2CF9AE}" pid="114" name="sb_status">
    <vt:lpwstr>Godkjent</vt:lpwstr>
  </property>
  <property fmtid="{D5CDD505-2E9C-101B-9397-08002B2CF9AE}" pid="115" name="sb_tegning_nr">
    <vt:lpwstr/>
  </property>
  <property fmtid="{D5CDD505-2E9C-101B-9397-08002B2CF9AE}" pid="116" name="sb_temp">
    <vt:lpwstr/>
  </property>
  <property fmtid="{D5CDD505-2E9C-101B-9397-08002B2CF9AE}" pid="117" name="sb_til">
    <vt:lpwstr/>
  </property>
  <property fmtid="{D5CDD505-2E9C-101B-9397-08002B2CF9AE}" pid="118" name="Status">
    <vt:lpwstr/>
  </property>
  <property fmtid="{D5CDD505-2E9C-101B-9397-08002B2CF9AE}" pid="119" name="subject">
    <vt:lpwstr/>
  </property>
  <property fmtid="{D5CDD505-2E9C-101B-9397-08002B2CF9AE}" pid="120" name="TaxKeyword">
    <vt:lpwstr/>
  </property>
  <property fmtid="{D5CDD505-2E9C-101B-9397-08002B2CF9AE}" pid="121" name="title">
    <vt:lpwstr>Investeringscase mal</vt:lpwstr>
  </property>
  <property fmtid="{D5CDD505-2E9C-101B-9397-08002B2CF9AE}" pid="122" name="Visbane">
    <vt:lpwstr/>
  </property>
  <property fmtid="{D5CDD505-2E9C-101B-9397-08002B2CF9AE}" pid="123" name="z478">
    <vt:lpwstr>43</vt:lpwstr>
  </property>
  <property fmtid="{D5CDD505-2E9C-101B-9397-08002B2CF9AE}" pid="124" name="_PRP.flettetekst_godkjent_dokument">
    <vt:lpwstr>Dette dokumentet er elektronisk godkjent.</vt:lpwstr>
  </property>
  <property fmtid="{D5CDD505-2E9C-101B-9397-08002B2CF9AE}" pid="125" name="_PRP.flettetekst_godkjent_dokument_nb-NO">
    <vt:lpwstr>Dette dokumentet er elektronisk godkjent.</vt:lpwstr>
  </property>
</Properties>
</file>